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B7980" w14:textId="4375BA60" w:rsidR="00050281" w:rsidRDefault="00050281" w:rsidP="00050281">
      <w:pPr>
        <w:pStyle w:val="a3"/>
        <w:jc w:val="center"/>
      </w:pPr>
      <w:r>
        <w:rPr>
          <w:color w:val="3333FF"/>
          <w:sz w:val="28"/>
          <w:szCs w:val="28"/>
        </w:rPr>
        <w:t>Результаты НОК</w:t>
      </w:r>
      <w:proofErr w:type="gramStart"/>
      <w:r>
        <w:rPr>
          <w:color w:val="3333FF"/>
          <w:sz w:val="28"/>
          <w:szCs w:val="28"/>
        </w:rPr>
        <w:t>У</w:t>
      </w:r>
      <w:r w:rsidR="002B47FB">
        <w:rPr>
          <w:color w:val="3333FF"/>
          <w:sz w:val="28"/>
          <w:szCs w:val="28"/>
        </w:rPr>
        <w:t>(</w:t>
      </w:r>
      <w:proofErr w:type="gramEnd"/>
      <w:r w:rsidR="002B47FB">
        <w:rPr>
          <w:color w:val="3333FF"/>
          <w:sz w:val="28"/>
          <w:szCs w:val="28"/>
        </w:rPr>
        <w:t>независимая оценка качества условий)</w:t>
      </w:r>
      <w:r>
        <w:rPr>
          <w:color w:val="3333FF"/>
          <w:sz w:val="28"/>
          <w:szCs w:val="28"/>
        </w:rPr>
        <w:t xml:space="preserve"> ОД</w:t>
      </w:r>
      <w:r w:rsidR="002B47FB">
        <w:rPr>
          <w:color w:val="3333FF"/>
          <w:sz w:val="28"/>
          <w:szCs w:val="28"/>
        </w:rPr>
        <w:t>(образовательной деятельности)</w:t>
      </w:r>
      <w:bookmarkStart w:id="0" w:name="_GoBack"/>
      <w:bookmarkEnd w:id="0"/>
    </w:p>
    <w:p w14:paraId="3CB0E0CB" w14:textId="77777777" w:rsidR="00050281" w:rsidRDefault="00050281" w:rsidP="00050281">
      <w:pPr>
        <w:pStyle w:val="a3"/>
        <w:jc w:val="center"/>
      </w:pPr>
      <w:r>
        <w:t> </w:t>
      </w:r>
    </w:p>
    <w:p w14:paraId="68AC958C" w14:textId="02A8246E" w:rsidR="00050281" w:rsidRDefault="00050281" w:rsidP="00050281">
      <w:pPr>
        <w:pStyle w:val="a3"/>
        <w:jc w:val="both"/>
      </w:pPr>
      <w:proofErr w:type="gramStart"/>
      <w:r>
        <w:rPr>
          <w:color w:val="3333FF"/>
          <w:sz w:val="28"/>
          <w:szCs w:val="28"/>
        </w:rPr>
        <w:t xml:space="preserve">В период </w:t>
      </w:r>
      <w:r w:rsidRPr="006218FB">
        <w:rPr>
          <w:color w:val="FF0000"/>
          <w:sz w:val="28"/>
          <w:szCs w:val="28"/>
        </w:rPr>
        <w:t xml:space="preserve">с </w:t>
      </w:r>
      <w:r w:rsidR="006218FB" w:rsidRPr="006218FB">
        <w:rPr>
          <w:color w:val="FF0000"/>
          <w:sz w:val="28"/>
          <w:szCs w:val="28"/>
        </w:rPr>
        <w:t>6</w:t>
      </w:r>
      <w:r w:rsidRPr="006218FB">
        <w:rPr>
          <w:color w:val="FF0000"/>
          <w:sz w:val="28"/>
          <w:szCs w:val="28"/>
        </w:rPr>
        <w:t xml:space="preserve"> по 21 </w:t>
      </w:r>
      <w:r w:rsidR="006218FB" w:rsidRPr="006218FB">
        <w:rPr>
          <w:color w:val="FF0000"/>
          <w:sz w:val="28"/>
          <w:szCs w:val="28"/>
        </w:rPr>
        <w:t>февраля</w:t>
      </w:r>
      <w:r w:rsidRPr="006218FB">
        <w:rPr>
          <w:color w:val="FF0000"/>
          <w:sz w:val="28"/>
          <w:szCs w:val="28"/>
        </w:rPr>
        <w:t xml:space="preserve"> 202</w:t>
      </w:r>
      <w:r w:rsidR="006218FB" w:rsidRPr="006218FB">
        <w:rPr>
          <w:color w:val="FF0000"/>
          <w:sz w:val="28"/>
          <w:szCs w:val="28"/>
        </w:rPr>
        <w:t>3</w:t>
      </w:r>
      <w:r w:rsidRPr="006218FB">
        <w:rPr>
          <w:color w:val="FF0000"/>
          <w:sz w:val="28"/>
          <w:szCs w:val="28"/>
        </w:rPr>
        <w:t xml:space="preserve"> года на основании Приказа Министерства образования Красноярского края №75-17294 от 07.12.2020г. </w:t>
      </w:r>
      <w:r>
        <w:rPr>
          <w:color w:val="3333FF"/>
          <w:sz w:val="28"/>
          <w:szCs w:val="28"/>
        </w:rPr>
        <w:t xml:space="preserve">проводилась независимая оценка качества условий осуществления образовательной деятельности </w:t>
      </w:r>
      <w:proofErr w:type="spellStart"/>
      <w:r w:rsidR="0005038D">
        <w:rPr>
          <w:color w:val="3333FF"/>
          <w:sz w:val="28"/>
          <w:szCs w:val="28"/>
        </w:rPr>
        <w:t>Ирбейского</w:t>
      </w:r>
      <w:proofErr w:type="spellEnd"/>
      <w:r>
        <w:rPr>
          <w:color w:val="3333FF"/>
          <w:sz w:val="28"/>
          <w:szCs w:val="28"/>
        </w:rPr>
        <w:t xml:space="preserve"> филиала КГБПОУ «</w:t>
      </w:r>
      <w:proofErr w:type="spellStart"/>
      <w:r w:rsidR="0005038D">
        <w:rPr>
          <w:color w:val="3333FF"/>
          <w:sz w:val="28"/>
          <w:szCs w:val="28"/>
        </w:rPr>
        <w:t>Уярский</w:t>
      </w:r>
      <w:proofErr w:type="spellEnd"/>
      <w:r w:rsidR="0005038D">
        <w:rPr>
          <w:color w:val="3333FF"/>
          <w:sz w:val="28"/>
          <w:szCs w:val="28"/>
        </w:rPr>
        <w:t xml:space="preserve"> сельскохозяйственный техникум</w:t>
      </w:r>
      <w:r>
        <w:rPr>
          <w:color w:val="3333FF"/>
          <w:sz w:val="28"/>
          <w:szCs w:val="28"/>
        </w:rPr>
        <w:t>» по итогам которой был выдан Аналитический отчет о результатах проведения независимой оценки качества условий осуществления образовательной деятельности техникума, в котором отражено, что в работе образовательной организации</w:t>
      </w:r>
      <w:proofErr w:type="gramEnd"/>
      <w:r>
        <w:rPr>
          <w:color w:val="3333FF"/>
          <w:sz w:val="28"/>
          <w:szCs w:val="28"/>
        </w:rPr>
        <w:t xml:space="preserve"> недостатков не выявлено. </w:t>
      </w:r>
    </w:p>
    <w:p w14:paraId="3FF218D7" w14:textId="02C87453" w:rsidR="00050281" w:rsidRDefault="00050281" w:rsidP="00050281">
      <w:pPr>
        <w:pStyle w:val="a3"/>
        <w:jc w:val="both"/>
      </w:pPr>
      <w:r>
        <w:rPr>
          <w:color w:val="3333FF"/>
          <w:sz w:val="28"/>
          <w:szCs w:val="28"/>
        </w:rPr>
        <w:t>По установленным критериям</w:t>
      </w:r>
      <w:r>
        <w:rPr>
          <w:color w:val="3333FF"/>
          <w:sz w:val="20"/>
          <w:szCs w:val="20"/>
        </w:rPr>
        <w:t xml:space="preserve"> </w:t>
      </w:r>
      <w:r>
        <w:rPr>
          <w:color w:val="3333FF"/>
          <w:sz w:val="28"/>
          <w:szCs w:val="28"/>
        </w:rPr>
        <w:t xml:space="preserve">образовательной деятельности </w:t>
      </w:r>
      <w:r w:rsidR="006218FB">
        <w:rPr>
          <w:color w:val="3333FF"/>
          <w:sz w:val="28"/>
          <w:szCs w:val="28"/>
        </w:rPr>
        <w:t xml:space="preserve">филиал </w:t>
      </w:r>
      <w:r>
        <w:rPr>
          <w:color w:val="3333FF"/>
          <w:sz w:val="28"/>
          <w:szCs w:val="28"/>
        </w:rPr>
        <w:t>техникум</w:t>
      </w:r>
      <w:r w:rsidR="006218FB">
        <w:rPr>
          <w:color w:val="3333FF"/>
          <w:sz w:val="28"/>
          <w:szCs w:val="28"/>
        </w:rPr>
        <w:t>а</w:t>
      </w:r>
      <w:r>
        <w:rPr>
          <w:color w:val="3333FF"/>
          <w:sz w:val="28"/>
          <w:szCs w:val="28"/>
        </w:rPr>
        <w:t xml:space="preserve"> набрал итоговое значение показате</w:t>
      </w:r>
      <w:r w:rsidR="0005038D">
        <w:rPr>
          <w:color w:val="3333FF"/>
          <w:sz w:val="28"/>
          <w:szCs w:val="28"/>
        </w:rPr>
        <w:t>ля оценки качества условий 92,46</w:t>
      </w:r>
      <w:r>
        <w:rPr>
          <w:color w:val="3333FF"/>
          <w:sz w:val="28"/>
          <w:szCs w:val="28"/>
        </w:rPr>
        <w:t xml:space="preserve"> из 100 максимальных баллов: </w:t>
      </w:r>
    </w:p>
    <w:p w14:paraId="45AFC90C" w14:textId="2CE2D9DD" w:rsidR="00050281" w:rsidRDefault="00050281" w:rsidP="00050281">
      <w:pPr>
        <w:pStyle w:val="a3"/>
        <w:jc w:val="both"/>
      </w:pPr>
      <w:r>
        <w:rPr>
          <w:rFonts w:ascii="Calibri" w:hAnsi="Calibri" w:cs="Calibri"/>
          <w:color w:val="3333FF"/>
          <w:sz w:val="28"/>
          <w:szCs w:val="28"/>
        </w:rPr>
        <w:t xml:space="preserve">I. Открытость и доступность </w:t>
      </w:r>
      <w:r w:rsidR="0005038D">
        <w:rPr>
          <w:rFonts w:ascii="Calibri" w:hAnsi="Calibri" w:cs="Calibri"/>
          <w:color w:val="3333FF"/>
          <w:sz w:val="28"/>
          <w:szCs w:val="28"/>
        </w:rPr>
        <w:t>информации об организации – 100 баллов</w:t>
      </w:r>
    </w:p>
    <w:p w14:paraId="03C09C24" w14:textId="019BC1A5" w:rsidR="00050281" w:rsidRDefault="00050281" w:rsidP="00050281">
      <w:pPr>
        <w:pStyle w:val="a3"/>
        <w:jc w:val="both"/>
      </w:pPr>
      <w:r>
        <w:rPr>
          <w:color w:val="3333FF"/>
          <w:sz w:val="28"/>
          <w:szCs w:val="28"/>
        </w:rPr>
        <w:t>II. Комфортность у</w:t>
      </w:r>
      <w:r w:rsidR="0005038D">
        <w:rPr>
          <w:color w:val="3333FF"/>
          <w:sz w:val="28"/>
          <w:szCs w:val="28"/>
        </w:rPr>
        <w:t>словий предоставления услуг – 100 баллов</w:t>
      </w:r>
    </w:p>
    <w:p w14:paraId="0F32CF32" w14:textId="79040C06" w:rsidR="00050281" w:rsidRDefault="00050281" w:rsidP="00050281">
      <w:pPr>
        <w:pStyle w:val="a3"/>
        <w:jc w:val="both"/>
      </w:pPr>
      <w:r>
        <w:rPr>
          <w:color w:val="3333FF"/>
          <w:sz w:val="28"/>
          <w:szCs w:val="28"/>
        </w:rPr>
        <w:t>III. Дост</w:t>
      </w:r>
      <w:r w:rsidR="0005038D">
        <w:rPr>
          <w:color w:val="3333FF"/>
          <w:sz w:val="28"/>
          <w:szCs w:val="28"/>
        </w:rPr>
        <w:t>упность услуг для инвалидов – 64,1</w:t>
      </w:r>
      <w:r>
        <w:rPr>
          <w:color w:val="3333FF"/>
          <w:sz w:val="28"/>
          <w:szCs w:val="28"/>
        </w:rPr>
        <w:t xml:space="preserve"> балла</w:t>
      </w:r>
    </w:p>
    <w:p w14:paraId="2B437AE5" w14:textId="74836128" w:rsidR="00050281" w:rsidRDefault="00050281" w:rsidP="00050281">
      <w:pPr>
        <w:pStyle w:val="a3"/>
        <w:jc w:val="both"/>
      </w:pPr>
      <w:r>
        <w:rPr>
          <w:color w:val="3333FF"/>
          <w:sz w:val="28"/>
          <w:szCs w:val="28"/>
        </w:rPr>
        <w:t>IV. Доброжелательность, вежливос</w:t>
      </w:r>
      <w:r w:rsidR="0005038D">
        <w:rPr>
          <w:color w:val="3333FF"/>
          <w:sz w:val="28"/>
          <w:szCs w:val="28"/>
        </w:rPr>
        <w:t>ть работников организации – 99,2</w:t>
      </w:r>
      <w:r>
        <w:rPr>
          <w:color w:val="3333FF"/>
          <w:sz w:val="28"/>
          <w:szCs w:val="28"/>
        </w:rPr>
        <w:t xml:space="preserve"> балла</w:t>
      </w:r>
    </w:p>
    <w:p w14:paraId="56CE72D7" w14:textId="1E8CAD61" w:rsidR="00050281" w:rsidRDefault="00050281" w:rsidP="00050281">
      <w:pPr>
        <w:pStyle w:val="a3"/>
        <w:jc w:val="both"/>
      </w:pPr>
      <w:r>
        <w:rPr>
          <w:color w:val="3333FF"/>
          <w:sz w:val="28"/>
          <w:szCs w:val="28"/>
        </w:rPr>
        <w:t>V. Удовлетворенность условиями оказ</w:t>
      </w:r>
      <w:r w:rsidR="0005038D">
        <w:rPr>
          <w:color w:val="3333FF"/>
          <w:sz w:val="28"/>
          <w:szCs w:val="28"/>
        </w:rPr>
        <w:t>ания услуг – 99</w:t>
      </w:r>
      <w:r>
        <w:rPr>
          <w:color w:val="3333FF"/>
          <w:sz w:val="28"/>
          <w:szCs w:val="28"/>
        </w:rPr>
        <w:t xml:space="preserve"> балла</w:t>
      </w:r>
    </w:p>
    <w:p w14:paraId="49187F2B" w14:textId="550EC09E" w:rsidR="00050281" w:rsidRDefault="00050281" w:rsidP="00050281">
      <w:pPr>
        <w:pStyle w:val="a3"/>
        <w:jc w:val="both"/>
      </w:pPr>
      <w:r>
        <w:rPr>
          <w:color w:val="3333FF"/>
          <w:sz w:val="28"/>
          <w:szCs w:val="28"/>
        </w:rPr>
        <w:t>В рейтинге образовательных организаций, прошедших независимую оценку качества условий осуществления образовательной деятельн</w:t>
      </w:r>
      <w:r w:rsidR="0005038D">
        <w:rPr>
          <w:color w:val="3333FF"/>
          <w:sz w:val="28"/>
          <w:szCs w:val="28"/>
        </w:rPr>
        <w:t xml:space="preserve">ости техникум занимает шестое </w:t>
      </w:r>
      <w:r>
        <w:rPr>
          <w:color w:val="3333FF"/>
          <w:sz w:val="28"/>
          <w:szCs w:val="28"/>
        </w:rPr>
        <w:t xml:space="preserve"> место среди двадцати филиалов  Красноярского края.</w:t>
      </w:r>
    </w:p>
    <w:p w14:paraId="4BD35F06" w14:textId="77777777" w:rsidR="00050281" w:rsidRDefault="00050281" w:rsidP="00050281">
      <w:pPr>
        <w:pStyle w:val="a3"/>
        <w:jc w:val="both"/>
      </w:pPr>
      <w:r>
        <w:t> </w:t>
      </w:r>
    </w:p>
    <w:p w14:paraId="06F1512F" w14:textId="5C5FC8A6" w:rsidR="00050281" w:rsidRDefault="00050281" w:rsidP="00050281">
      <w:pPr>
        <w:pStyle w:val="a3"/>
        <w:jc w:val="center"/>
      </w:pPr>
      <w:r>
        <w:rPr>
          <w:color w:val="E74C3C"/>
          <w:sz w:val="28"/>
          <w:szCs w:val="28"/>
        </w:rPr>
        <w:t xml:space="preserve">Администрация филиала техникума поздравляет работников и педагогический коллектив и благодарит за профессионализм и высокую эффективность труда! </w:t>
      </w:r>
    </w:p>
    <w:p w14:paraId="3AA65A94" w14:textId="77777777" w:rsidR="00117C84" w:rsidRDefault="00117C84"/>
    <w:sectPr w:rsidR="0011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BF"/>
    <w:rsid w:val="00050281"/>
    <w:rsid w:val="0005038D"/>
    <w:rsid w:val="00117C84"/>
    <w:rsid w:val="002B47FB"/>
    <w:rsid w:val="006218FB"/>
    <w:rsid w:val="00E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A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2023-09-22T02:26:00Z</dcterms:created>
  <dcterms:modified xsi:type="dcterms:W3CDTF">2023-09-22T06:00:00Z</dcterms:modified>
</cp:coreProperties>
</file>