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56200C8F" w14:textId="77777777" w:rsidR="00132E33" w:rsidRDefault="00132E33" w:rsidP="00DC0B5C">
      <w:pPr>
        <w:keepNext/>
        <w:ind w:firstLine="709"/>
        <w:jc w:val="right"/>
        <w:rPr>
          <w:rFonts w:ascii="Times New Roman" w:eastAsia="Times New Roman" w:hAnsi="Times New Roman" w:cs="Times New Roman"/>
          <w:b/>
          <w:sz w:val="24"/>
          <w:szCs w:val="24"/>
        </w:rPr>
      </w:pPr>
    </w:p>
    <w:p w14:paraId="6C1DB6A2" w14:textId="6FE1E91C" w:rsidR="006115E5" w:rsidRPr="006115E5" w:rsidRDefault="006115E5" w:rsidP="006115E5">
      <w:pPr>
        <w:jc w:val="right"/>
        <w:rPr>
          <w:rFonts w:ascii="Times New Roman" w:eastAsia="Times New Roman" w:hAnsi="Times New Roman" w:cs="Times New Roman"/>
          <w:b/>
          <w:bCs/>
          <w:kern w:val="32"/>
          <w:sz w:val="24"/>
          <w:szCs w:val="24"/>
          <w:lang w:eastAsia="x-none"/>
        </w:rPr>
      </w:pPr>
      <w:r w:rsidRPr="006115E5">
        <w:rPr>
          <w:rFonts w:ascii="Times New Roman" w:eastAsia="Times New Roman" w:hAnsi="Times New Roman" w:cs="Times New Roman"/>
          <w:b/>
          <w:bCs/>
          <w:kern w:val="32"/>
          <w:sz w:val="24"/>
          <w:szCs w:val="24"/>
          <w:lang w:eastAsia="x-none"/>
        </w:rPr>
        <w:t xml:space="preserve">к ОПОП по </w:t>
      </w:r>
      <w:r w:rsidR="003A26C2">
        <w:rPr>
          <w:rFonts w:ascii="Times New Roman" w:eastAsia="Times New Roman" w:hAnsi="Times New Roman" w:cs="Times New Roman"/>
          <w:b/>
          <w:bCs/>
          <w:kern w:val="32"/>
          <w:sz w:val="24"/>
          <w:szCs w:val="24"/>
          <w:lang w:eastAsia="x-none"/>
        </w:rPr>
        <w:t>специальности</w:t>
      </w:r>
    </w:p>
    <w:p w14:paraId="5B47D7D1" w14:textId="24E6CFA5" w:rsidR="003A26C2" w:rsidRPr="003A26C2" w:rsidRDefault="00414765" w:rsidP="00414765">
      <w:pPr>
        <w:jc w:val="center"/>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                                                                                             </w:t>
      </w:r>
      <w:r w:rsidR="003A26C2" w:rsidRPr="003A26C2">
        <w:rPr>
          <w:rFonts w:ascii="Times New Roman" w:eastAsia="Times New Roman" w:hAnsi="Times New Roman" w:cs="Times New Roman"/>
          <w:b/>
          <w:bCs/>
          <w:kern w:val="32"/>
          <w:sz w:val="24"/>
          <w:szCs w:val="24"/>
          <w:lang w:eastAsia="x-none"/>
        </w:rPr>
        <w:t xml:space="preserve">35.02.20 Технология производства, </w:t>
      </w:r>
    </w:p>
    <w:p w14:paraId="29E25A89" w14:textId="56804FE9" w:rsidR="003A26C2" w:rsidRPr="003A26C2" w:rsidRDefault="00414765" w:rsidP="00414765">
      <w:pPr>
        <w:jc w:val="center"/>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                                                                                         </w:t>
      </w:r>
      <w:r w:rsidR="003A26C2" w:rsidRPr="003A26C2">
        <w:rPr>
          <w:rFonts w:ascii="Times New Roman" w:eastAsia="Times New Roman" w:hAnsi="Times New Roman" w:cs="Times New Roman"/>
          <w:b/>
          <w:bCs/>
          <w:kern w:val="32"/>
          <w:sz w:val="24"/>
          <w:szCs w:val="24"/>
          <w:lang w:eastAsia="x-none"/>
        </w:rPr>
        <w:t xml:space="preserve">первичной переработки и хранения </w:t>
      </w:r>
    </w:p>
    <w:p w14:paraId="403805EA" w14:textId="6EE34B6D" w:rsidR="00DD47A1" w:rsidRPr="00414765" w:rsidRDefault="00414765" w:rsidP="00414765">
      <w:pPr>
        <w:jc w:val="center"/>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                                                                                            </w:t>
      </w:r>
      <w:r w:rsidR="003A26C2" w:rsidRPr="003A26C2">
        <w:rPr>
          <w:rFonts w:ascii="Times New Roman" w:eastAsia="Times New Roman" w:hAnsi="Times New Roman" w:cs="Times New Roman"/>
          <w:b/>
          <w:bCs/>
          <w:kern w:val="32"/>
          <w:sz w:val="24"/>
          <w:szCs w:val="24"/>
          <w:lang w:eastAsia="x-none"/>
        </w:rPr>
        <w:t>сельскохозяйственной продукции</w:t>
      </w: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ACA66DA" w:rsidR="00DD47A1" w:rsidRPr="00D13E2F" w:rsidRDefault="00DD47A1" w:rsidP="00DD47A1">
      <w:pPr>
        <w:pStyle w:val="af8"/>
        <w:jc w:val="center"/>
        <w:rPr>
          <w:rFonts w:ascii="Times New Roman" w:hAnsi="Times New Roman" w:cs="Times New Roman"/>
          <w:b/>
          <w:bCs/>
          <w:color w:val="auto"/>
          <w:spacing w:val="0"/>
          <w:sz w:val="24"/>
          <w:szCs w:val="24"/>
        </w:rPr>
      </w:pPr>
      <w:bookmarkStart w:id="0" w:name="_Toc128991807"/>
      <w:r w:rsidRPr="00D13E2F">
        <w:rPr>
          <w:rFonts w:ascii="Times New Roman" w:hAnsi="Times New Roman" w:cs="Times New Roman"/>
          <w:b/>
          <w:bCs/>
          <w:color w:val="auto"/>
          <w:spacing w:val="0"/>
          <w:sz w:val="24"/>
          <w:szCs w:val="24"/>
        </w:rPr>
        <w:t xml:space="preserve">ПРОГРАММА </w:t>
      </w:r>
      <w:bookmarkEnd w:id="0"/>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Default="00DD47A1" w:rsidP="00DD47A1">
      <w:pPr>
        <w:jc w:val="center"/>
        <w:rPr>
          <w:rFonts w:ascii="Times New Roman" w:hAnsi="Times New Roman" w:cs="Times New Roman"/>
          <w:b/>
          <w:i/>
          <w:sz w:val="24"/>
          <w:szCs w:val="24"/>
        </w:rPr>
      </w:pPr>
    </w:p>
    <w:p w14:paraId="2A3A1788" w14:textId="77777777" w:rsidR="00F67DB9" w:rsidRDefault="00F67DB9" w:rsidP="00DD47A1">
      <w:pPr>
        <w:jc w:val="center"/>
        <w:rPr>
          <w:rFonts w:ascii="Times New Roman" w:hAnsi="Times New Roman" w:cs="Times New Roman"/>
          <w:b/>
          <w:i/>
          <w:sz w:val="24"/>
          <w:szCs w:val="24"/>
        </w:rPr>
      </w:pPr>
    </w:p>
    <w:p w14:paraId="6ECB9985" w14:textId="6B45AE51" w:rsidR="00DD47A1" w:rsidRPr="00E6774A" w:rsidRDefault="00DD47A1" w:rsidP="003A26C2">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ED6262">
        <w:rPr>
          <w:rFonts w:ascii="Times New Roman" w:hAnsi="Times New Roman" w:cs="Times New Roman"/>
          <w:b/>
          <w:bCs/>
          <w:sz w:val="24"/>
          <w:szCs w:val="24"/>
        </w:rPr>
        <w:t>2</w:t>
      </w:r>
      <w:r w:rsidR="00F67DB9">
        <w:rPr>
          <w:rFonts w:ascii="Times New Roman" w:hAnsi="Times New Roman" w:cs="Times New Roman"/>
          <w:b/>
          <w:bCs/>
          <w:sz w:val="24"/>
          <w:szCs w:val="24"/>
        </w:rPr>
        <w:t>6</w:t>
      </w:r>
      <w:r w:rsidRPr="00FA680C">
        <w:rPr>
          <w:rFonts w:ascii="Times New Roman" w:hAnsi="Times New Roman" w:cs="Times New Roman"/>
          <w:b/>
          <w:bCs/>
          <w:sz w:val="24"/>
          <w:szCs w:val="24"/>
        </w:rPr>
        <w:t xml:space="preserve"> г.</w:t>
      </w:r>
    </w:p>
    <w:p w14:paraId="4238A994" w14:textId="00253B27" w:rsidR="0013234A" w:rsidRPr="003A26C2" w:rsidRDefault="00DD47A1" w:rsidP="00AE28EC">
      <w:pPr>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r w:rsidR="008C4F91">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62E2CFF1" w14:textId="77777777" w:rsidR="00B50238" w:rsidRDefault="00B50238">
      <w:pPr>
        <w:rPr>
          <w:rFonts w:ascii="Times New Roman" w:eastAsia="Times New Roman" w:hAnsi="Times New Roman" w:cs="Times New Roman"/>
          <w:b/>
          <w:bCs/>
          <w:sz w:val="24"/>
          <w:szCs w:val="24"/>
          <w:lang w:eastAsia="zh-CN"/>
        </w:rPr>
      </w:pPr>
    </w:p>
    <w:p w14:paraId="32504584" w14:textId="77777777" w:rsidR="00B50238" w:rsidRDefault="00B50238">
      <w:pPr>
        <w:rPr>
          <w:rFonts w:ascii="Times New Roman" w:eastAsia="Times New Roman" w:hAnsi="Times New Roman" w:cs="Times New Roman"/>
          <w:b/>
          <w:bCs/>
          <w:sz w:val="24"/>
          <w:szCs w:val="24"/>
          <w:lang w:eastAsia="zh-CN"/>
        </w:rPr>
      </w:pPr>
    </w:p>
    <w:p w14:paraId="4ACBE6B5" w14:textId="64927C9A" w:rsidR="00F041F6" w:rsidRPr="00DE7AA6" w:rsidRDefault="00DE7AA6" w:rsidP="00B50238">
      <w:pPr>
        <w:pStyle w:val="16"/>
        <w:rPr>
          <w:rFonts w:asciiTheme="minorHAnsi" w:eastAsiaTheme="minorEastAsia" w:hAnsiTheme="minorHAnsi" w:cstheme="minorBidi"/>
          <w:b w:val="0"/>
          <w:lang w:eastAsia="ru-RU"/>
        </w:rPr>
      </w:pPr>
      <w:r w:rsidRPr="00DE7AA6">
        <w:rPr>
          <w:b w:val="0"/>
          <w:sz w:val="24"/>
          <w:szCs w:val="24"/>
          <w:lang w:eastAsia="zh-CN"/>
        </w:rPr>
        <w:t>1</w:t>
      </w:r>
      <w:r>
        <w:rPr>
          <w:sz w:val="24"/>
          <w:szCs w:val="24"/>
          <w:lang w:eastAsia="zh-CN"/>
        </w:rPr>
        <w:t>.</w:t>
      </w:r>
      <w:r w:rsidR="0013234A">
        <w:rPr>
          <w:sz w:val="24"/>
          <w:szCs w:val="24"/>
          <w:lang w:eastAsia="zh-CN"/>
        </w:rPr>
        <w:fldChar w:fldCharType="begin"/>
      </w:r>
      <w:r w:rsidR="0013234A">
        <w:rPr>
          <w:sz w:val="24"/>
          <w:szCs w:val="24"/>
          <w:lang w:eastAsia="zh-CN"/>
        </w:rPr>
        <w:instrText xml:space="preserve"> TOC \o "1-3" \t "Абзац списка;1" </w:instrText>
      </w:r>
      <w:r w:rsidR="0013234A">
        <w:rPr>
          <w:sz w:val="24"/>
          <w:szCs w:val="24"/>
          <w:lang w:eastAsia="zh-CN"/>
        </w:rPr>
        <w:fldChar w:fldCharType="separate"/>
      </w:r>
      <w:r w:rsidR="00F041F6" w:rsidRPr="00DE7AA6">
        <w:rPr>
          <w:b w:val="0"/>
          <w:lang w:eastAsia="zh-CN"/>
        </w:rPr>
        <w:t>Общие положения</w:t>
      </w:r>
      <w:r w:rsidR="00F041F6" w:rsidRPr="00DE7AA6">
        <w:rPr>
          <w:b w:val="0"/>
        </w:rPr>
        <w:tab/>
      </w:r>
      <w:r w:rsidR="00F041F6" w:rsidRPr="00DE7AA6">
        <w:rPr>
          <w:b w:val="0"/>
        </w:rPr>
        <w:fldChar w:fldCharType="begin"/>
      </w:r>
      <w:r w:rsidR="00F041F6" w:rsidRPr="00DE7AA6">
        <w:rPr>
          <w:b w:val="0"/>
        </w:rPr>
        <w:instrText xml:space="preserve"> PAGEREF _Toc156565549 \h </w:instrText>
      </w:r>
      <w:r w:rsidR="00F041F6" w:rsidRPr="00DE7AA6">
        <w:rPr>
          <w:b w:val="0"/>
        </w:rPr>
      </w:r>
      <w:r w:rsidR="00F041F6" w:rsidRPr="00DE7AA6">
        <w:rPr>
          <w:b w:val="0"/>
        </w:rPr>
        <w:fldChar w:fldCharType="separate"/>
      </w:r>
      <w:r w:rsidR="00580A60" w:rsidRPr="00DE7AA6">
        <w:rPr>
          <w:b w:val="0"/>
        </w:rPr>
        <w:t>3</w:t>
      </w:r>
      <w:r w:rsidR="00F041F6" w:rsidRPr="00DE7AA6">
        <w:rPr>
          <w:b w:val="0"/>
        </w:rPr>
        <w:fldChar w:fldCharType="end"/>
      </w:r>
    </w:p>
    <w:p w14:paraId="0B5E8B0B" w14:textId="2F9B6053" w:rsidR="00F041F6" w:rsidRDefault="00DE7AA6" w:rsidP="00B50238">
      <w:pPr>
        <w:pStyle w:val="16"/>
        <w:rPr>
          <w:b w:val="0"/>
        </w:rPr>
      </w:pPr>
      <w:r>
        <w:rPr>
          <w:b w:val="0"/>
          <w:lang w:eastAsia="zh-CN"/>
        </w:rPr>
        <w:t>2.</w:t>
      </w:r>
      <w:r w:rsidR="00361161" w:rsidRPr="00361161">
        <w:t xml:space="preserve"> </w:t>
      </w:r>
      <w:r w:rsidR="00361161" w:rsidRPr="00361161">
        <w:rPr>
          <w:b w:val="0"/>
          <w:lang w:eastAsia="zh-CN"/>
        </w:rPr>
        <w:t>Требования к проведению демонстрационного экзамена</w:t>
      </w:r>
      <w:r w:rsidR="00F041F6" w:rsidRPr="00DE7AA6">
        <w:rPr>
          <w:b w:val="0"/>
        </w:rPr>
        <w:tab/>
      </w:r>
      <w:r w:rsidR="008A2800" w:rsidRPr="00DE7AA6">
        <w:rPr>
          <w:b w:val="0"/>
        </w:rPr>
        <w:t>5</w:t>
      </w:r>
    </w:p>
    <w:p w14:paraId="143A497C" w14:textId="54895CDA" w:rsidR="00405C74" w:rsidRDefault="00405C74" w:rsidP="00405C74"/>
    <w:p w14:paraId="76CB257E" w14:textId="77777777" w:rsidR="00361161" w:rsidRPr="00405C74" w:rsidRDefault="00361161" w:rsidP="00405C74"/>
    <w:p w14:paraId="4814345D" w14:textId="7C298645" w:rsidR="00F041F6" w:rsidRDefault="00F041F6" w:rsidP="00B50238">
      <w:pPr>
        <w:pStyle w:val="16"/>
        <w:rPr>
          <w:lang w:eastAsia="ru-RU"/>
        </w:rPr>
      </w:pPr>
    </w:p>
    <w:p w14:paraId="15DE3453" w14:textId="4A29B258"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7DB35038" w:rsidR="00C07FB3" w:rsidRPr="006616F5" w:rsidRDefault="00C07FB3" w:rsidP="00FA6087">
      <w:pPr>
        <w:pStyle w:val="a4"/>
        <w:suppressAutoHyphens/>
        <w:spacing w:line="276" w:lineRule="auto"/>
        <w:ind w:left="0" w:firstLine="709"/>
        <w:jc w:val="center"/>
        <w:rPr>
          <w:rFonts w:ascii="Times New Roman" w:eastAsia="Times New Roman" w:hAnsi="Times New Roman" w:cs="Times New Roman"/>
          <w:b/>
          <w:bCs/>
          <w:sz w:val="24"/>
          <w:szCs w:val="24"/>
          <w:lang w:eastAsia="zh-CN"/>
        </w:rPr>
      </w:pPr>
      <w:bookmarkStart w:id="1" w:name="_Toc156565549"/>
      <w:r w:rsidRPr="006616F5">
        <w:rPr>
          <w:rFonts w:ascii="Times New Roman" w:eastAsia="Times New Roman" w:hAnsi="Times New Roman" w:cs="Times New Roman"/>
          <w:b/>
          <w:bCs/>
          <w:sz w:val="24"/>
          <w:szCs w:val="24"/>
          <w:lang w:eastAsia="zh-CN"/>
        </w:rPr>
        <w:lastRenderedPageBreak/>
        <w:t xml:space="preserve">Общие </w:t>
      </w:r>
      <w:r w:rsidR="00D13E2F" w:rsidRPr="006616F5">
        <w:rPr>
          <w:rFonts w:ascii="Times New Roman" w:eastAsia="Times New Roman" w:hAnsi="Times New Roman" w:cs="Times New Roman"/>
          <w:b/>
          <w:bCs/>
          <w:sz w:val="24"/>
          <w:szCs w:val="24"/>
          <w:lang w:eastAsia="zh-CN"/>
        </w:rPr>
        <w:t>положения</w:t>
      </w:r>
      <w:bookmarkEnd w:id="1"/>
    </w:p>
    <w:p w14:paraId="4AEF5CE7" w14:textId="77777777" w:rsidR="00FA6087" w:rsidRPr="00C07FB3" w:rsidRDefault="00FA6087" w:rsidP="00FA6087">
      <w:pPr>
        <w:pStyle w:val="a4"/>
        <w:suppressAutoHyphens/>
        <w:spacing w:line="276" w:lineRule="auto"/>
        <w:ind w:left="0" w:firstLine="709"/>
        <w:jc w:val="center"/>
        <w:rPr>
          <w:rFonts w:ascii="Times New Roman" w:eastAsia="Times New Roman" w:hAnsi="Times New Roman" w:cs="Times New Roman"/>
          <w:b/>
          <w:bCs/>
          <w:sz w:val="24"/>
          <w:szCs w:val="24"/>
          <w:lang w:eastAsia="zh-CN"/>
        </w:rPr>
      </w:pPr>
    </w:p>
    <w:p w14:paraId="61C30C52" w14:textId="574A76F5" w:rsidR="00E351CC" w:rsidRPr="00414765" w:rsidRDefault="008B43DB" w:rsidP="00414765">
      <w:pPr>
        <w:pStyle w:val="af4"/>
        <w:spacing w:line="276" w:lineRule="auto"/>
        <w:ind w:left="-284" w:firstLine="709"/>
        <w:rPr>
          <w:szCs w:val="24"/>
        </w:rPr>
      </w:pPr>
      <w:r w:rsidRPr="00414765">
        <w:rPr>
          <w:szCs w:val="24"/>
        </w:rPr>
        <w:t>П</w:t>
      </w:r>
      <w:r w:rsidR="00E351CC" w:rsidRPr="00414765">
        <w:rPr>
          <w:szCs w:val="24"/>
        </w:rPr>
        <w:t>рограмма государственной итоговой аттестации (далее –</w:t>
      </w:r>
      <w:r w:rsidRPr="00414765">
        <w:rPr>
          <w:szCs w:val="24"/>
        </w:rPr>
        <w:t xml:space="preserve"> </w:t>
      </w:r>
      <w:r w:rsidR="00E351CC" w:rsidRPr="00414765">
        <w:rPr>
          <w:szCs w:val="24"/>
        </w:rPr>
        <w:t xml:space="preserve">программа ГИА) выпускников по </w:t>
      </w:r>
      <w:r w:rsidR="003A26C2" w:rsidRPr="00414765">
        <w:rPr>
          <w:szCs w:val="24"/>
        </w:rPr>
        <w:t>специальности</w:t>
      </w:r>
      <w:r w:rsidR="000D31EE" w:rsidRPr="00414765">
        <w:rPr>
          <w:szCs w:val="24"/>
        </w:rPr>
        <w:t xml:space="preserve"> </w:t>
      </w:r>
      <w:r w:rsidR="003A26C2" w:rsidRPr="00414765">
        <w:rPr>
          <w:szCs w:val="24"/>
        </w:rPr>
        <w:t>35.02</w:t>
      </w:r>
      <w:r w:rsidR="000F3C1E" w:rsidRPr="00414765">
        <w:rPr>
          <w:szCs w:val="24"/>
        </w:rPr>
        <w:t>.</w:t>
      </w:r>
      <w:r w:rsidR="003A26C2" w:rsidRPr="00414765">
        <w:rPr>
          <w:szCs w:val="24"/>
        </w:rPr>
        <w:t>20</w:t>
      </w:r>
      <w:r w:rsidR="000F3C1E" w:rsidRPr="00414765">
        <w:rPr>
          <w:szCs w:val="24"/>
        </w:rPr>
        <w:t xml:space="preserve"> </w:t>
      </w:r>
      <w:r w:rsidR="00963F3A" w:rsidRPr="00414765">
        <w:rPr>
          <w:szCs w:val="24"/>
        </w:rPr>
        <w:t>Технология производства, первичной переработки и хранения сельскохозяйственной продукции</w:t>
      </w:r>
      <w:r w:rsidR="000F3C1E" w:rsidRPr="00414765">
        <w:rPr>
          <w:szCs w:val="24"/>
        </w:rPr>
        <w:t xml:space="preserve"> </w:t>
      </w:r>
      <w:r w:rsidR="00E351CC" w:rsidRPr="00414765">
        <w:rPr>
          <w:szCs w:val="24"/>
        </w:rPr>
        <w:t xml:space="preserve">разработана в соответствии с Законом Российской Федерации от 29.12.2012 г. № 273-ФЗ «Об образовании в Российской Федерации», </w:t>
      </w:r>
      <w:bookmarkStart w:id="2" w:name="_Hlk156559699"/>
      <w:r w:rsidR="00E351CC" w:rsidRPr="00414765">
        <w:rPr>
          <w:bCs/>
          <w:szCs w:val="24"/>
        </w:rPr>
        <w:t xml:space="preserve">Приказом </w:t>
      </w:r>
      <w:proofErr w:type="spellStart"/>
      <w:r w:rsidR="00E351CC" w:rsidRPr="00414765">
        <w:rPr>
          <w:bCs/>
          <w:szCs w:val="24"/>
        </w:rPr>
        <w:t>Минпросвещения</w:t>
      </w:r>
      <w:proofErr w:type="spellEnd"/>
      <w:r w:rsidR="00E351CC" w:rsidRPr="00414765">
        <w:rPr>
          <w:bCs/>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2"/>
      <w:r w:rsidR="00E351CC" w:rsidRPr="00414765">
        <w:rPr>
          <w:szCs w:val="24"/>
        </w:rPr>
        <w:t xml:space="preserve">ФГОС СПО по </w:t>
      </w:r>
      <w:r w:rsidR="00963F3A" w:rsidRPr="00414765">
        <w:rPr>
          <w:szCs w:val="24"/>
        </w:rPr>
        <w:t xml:space="preserve">специальности 35.02.20 Технология производства, первичной переработки и хранения сельскохозяйственной продукции </w:t>
      </w:r>
      <w:r w:rsidR="00E351CC" w:rsidRPr="00414765">
        <w:rPr>
          <w:szCs w:val="24"/>
        </w:rPr>
        <w:t>.</w:t>
      </w:r>
    </w:p>
    <w:p w14:paraId="72343A06" w14:textId="18074DBA" w:rsidR="00E351CC" w:rsidRPr="00414765" w:rsidRDefault="00E351CC" w:rsidP="00414765">
      <w:pPr>
        <w:pStyle w:val="af4"/>
        <w:spacing w:before="0" w:after="0" w:line="276" w:lineRule="auto"/>
        <w:ind w:left="-284" w:firstLine="709"/>
        <w:rPr>
          <w:szCs w:val="24"/>
        </w:rPr>
      </w:pPr>
      <w:r w:rsidRPr="00414765">
        <w:rPr>
          <w:szCs w:val="24"/>
        </w:rPr>
        <w:t>Цель государственной итоговой аттестации – установление соответствия</w:t>
      </w:r>
      <w:r w:rsidR="00580A60" w:rsidRPr="00414765">
        <w:rPr>
          <w:szCs w:val="24"/>
        </w:rPr>
        <w:t xml:space="preserve"> результатов освоения обучающимися образовательной программы по</w:t>
      </w:r>
      <w:r w:rsidRPr="00414765">
        <w:rPr>
          <w:szCs w:val="24"/>
        </w:rPr>
        <w:t xml:space="preserve"> </w:t>
      </w:r>
      <w:r w:rsidR="00963F3A" w:rsidRPr="00414765">
        <w:rPr>
          <w:szCs w:val="24"/>
        </w:rPr>
        <w:t>специальности</w:t>
      </w:r>
      <w:r w:rsidR="000D31EE" w:rsidRPr="00414765">
        <w:rPr>
          <w:szCs w:val="24"/>
        </w:rPr>
        <w:t xml:space="preserve"> </w:t>
      </w:r>
      <w:r w:rsidR="00963F3A" w:rsidRPr="00414765">
        <w:rPr>
          <w:szCs w:val="24"/>
        </w:rPr>
        <w:t xml:space="preserve">35.02.20 Технология производства, первичной переработки и хранения сельскохозяйственной продукции </w:t>
      </w:r>
      <w:r w:rsidR="00580A60" w:rsidRPr="00414765">
        <w:rPr>
          <w:szCs w:val="24"/>
        </w:rPr>
        <w:t>соответствующим требованиям</w:t>
      </w:r>
      <w:r w:rsidR="00580A60" w:rsidRPr="00414765">
        <w:rPr>
          <w:color w:val="0070C0"/>
          <w:szCs w:val="24"/>
        </w:rPr>
        <w:t xml:space="preserve"> </w:t>
      </w:r>
      <w:r w:rsidR="00580A60" w:rsidRPr="00414765">
        <w:rPr>
          <w:szCs w:val="24"/>
        </w:rPr>
        <w:t>ФГОС СПО</w:t>
      </w:r>
      <w:r w:rsidRPr="00414765">
        <w:rPr>
          <w:szCs w:val="24"/>
        </w:rP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Pr="00414765" w:rsidRDefault="001E637C" w:rsidP="00414765">
      <w:pPr>
        <w:pStyle w:val="af4"/>
        <w:spacing w:before="0" w:after="0" w:line="276" w:lineRule="auto"/>
        <w:ind w:left="-284" w:firstLine="709"/>
        <w:rPr>
          <w:szCs w:val="24"/>
        </w:rPr>
      </w:pPr>
      <w:r w:rsidRPr="00414765">
        <w:rPr>
          <w:szCs w:val="24"/>
        </w:rPr>
        <w:t>Задачи государственной итоговой аттестации:</w:t>
      </w:r>
    </w:p>
    <w:p w14:paraId="7DAFC75A" w14:textId="57E70514" w:rsidR="001E637C" w:rsidRPr="00414765" w:rsidRDefault="001E637C" w:rsidP="00414765">
      <w:pPr>
        <w:pStyle w:val="af4"/>
        <w:spacing w:before="0" w:after="0" w:line="276" w:lineRule="auto"/>
        <w:ind w:left="-284" w:firstLine="709"/>
        <w:rPr>
          <w:szCs w:val="24"/>
        </w:rPr>
      </w:pPr>
      <w:r w:rsidRPr="00414765">
        <w:rPr>
          <w:szCs w:val="24"/>
        </w:rPr>
        <w:t>– определение соответствия навыков, умений и знаний выпускников современным требованиям рынка труда, квалификационным требованиям</w:t>
      </w:r>
      <w:r w:rsidR="00580A60" w:rsidRPr="00414765">
        <w:rPr>
          <w:szCs w:val="24"/>
        </w:rPr>
        <w:t xml:space="preserve"> ФГОС СПО и</w:t>
      </w:r>
      <w:r w:rsidRPr="00414765">
        <w:rPr>
          <w:szCs w:val="24"/>
        </w:rPr>
        <w:t xml:space="preserve"> регионального рынка труда;</w:t>
      </w:r>
    </w:p>
    <w:p w14:paraId="50AE8E18" w14:textId="7EFFDBFE" w:rsidR="001E637C" w:rsidRPr="00414765" w:rsidRDefault="001E637C" w:rsidP="00414765">
      <w:pPr>
        <w:pStyle w:val="af4"/>
        <w:spacing w:before="0" w:after="0" w:line="276" w:lineRule="auto"/>
        <w:ind w:left="-284" w:firstLine="709"/>
        <w:rPr>
          <w:szCs w:val="24"/>
        </w:rPr>
      </w:pPr>
      <w:r w:rsidRPr="00414765">
        <w:rPr>
          <w:szCs w:val="24"/>
        </w:rPr>
        <w:t xml:space="preserve">– определение степени сформированности профессиональных компетенций, </w:t>
      </w:r>
      <w:r w:rsidR="00580A60" w:rsidRPr="00414765">
        <w:rPr>
          <w:szCs w:val="24"/>
        </w:rPr>
        <w:t>личностных качеств, соответствующих ФГОС СПО и</w:t>
      </w:r>
      <w:r w:rsidRPr="00414765">
        <w:rPr>
          <w:szCs w:val="24"/>
        </w:rPr>
        <w:t xml:space="preserve"> наиболее востребованных на рынке труда.</w:t>
      </w:r>
    </w:p>
    <w:p w14:paraId="1AEC1799" w14:textId="391C26D0" w:rsidR="00ED6262" w:rsidRPr="00414765" w:rsidRDefault="001E637C" w:rsidP="00414765">
      <w:pPr>
        <w:pStyle w:val="af4"/>
        <w:spacing w:before="0" w:after="0" w:line="276" w:lineRule="auto"/>
        <w:ind w:left="-284" w:firstLine="709"/>
        <w:rPr>
          <w:szCs w:val="24"/>
        </w:rPr>
      </w:pPr>
      <w:r w:rsidRPr="00414765">
        <w:rPr>
          <w:szCs w:val="24"/>
        </w:rPr>
        <w:t xml:space="preserve">По результатам ГИА выпускнику </w:t>
      </w:r>
      <w:r w:rsidR="000D31EE" w:rsidRPr="00414765">
        <w:rPr>
          <w:szCs w:val="24"/>
        </w:rPr>
        <w:t xml:space="preserve">по </w:t>
      </w:r>
      <w:r w:rsidR="00963F3A" w:rsidRPr="00414765">
        <w:rPr>
          <w:szCs w:val="24"/>
        </w:rPr>
        <w:t xml:space="preserve">специальности 35.02.20 Технология производства, первичной переработки и хранения сельскохозяйственной продукции </w:t>
      </w:r>
      <w:r w:rsidRPr="00414765">
        <w:rPr>
          <w:szCs w:val="24"/>
        </w:rPr>
        <w:t xml:space="preserve">присваивается квалификация: </w:t>
      </w:r>
      <w:r w:rsidR="00963F3A" w:rsidRPr="00414765">
        <w:rPr>
          <w:szCs w:val="24"/>
        </w:rPr>
        <w:t>специалист среднего звена "технолог".</w:t>
      </w:r>
      <w:r w:rsidR="000D31EE" w:rsidRPr="00414765">
        <w:rPr>
          <w:szCs w:val="24"/>
        </w:rPr>
        <w:t xml:space="preserve"> </w:t>
      </w:r>
    </w:p>
    <w:p w14:paraId="2A45287B" w14:textId="2EC978AF" w:rsidR="001E637C" w:rsidRPr="00414765" w:rsidRDefault="008B43DB" w:rsidP="00414765">
      <w:pPr>
        <w:pStyle w:val="af4"/>
        <w:spacing w:before="0" w:after="0" w:line="276" w:lineRule="auto"/>
        <w:ind w:left="-284" w:firstLine="709"/>
        <w:rPr>
          <w:szCs w:val="24"/>
        </w:rPr>
      </w:pPr>
      <w:r w:rsidRPr="00414765">
        <w:rPr>
          <w:szCs w:val="24"/>
        </w:rPr>
        <w:t>П</w:t>
      </w:r>
      <w:r w:rsidR="00E351CC" w:rsidRPr="00414765">
        <w:rPr>
          <w:szCs w:val="24"/>
        </w:rPr>
        <w:t xml:space="preserve">рограмма ГИА является частью </w:t>
      </w:r>
      <w:r w:rsidRPr="00414765">
        <w:rPr>
          <w:szCs w:val="24"/>
        </w:rPr>
        <w:t>ОПОП</w:t>
      </w:r>
      <w:r w:rsidR="00E351CC" w:rsidRPr="00414765">
        <w:rPr>
          <w:szCs w:val="24"/>
        </w:rPr>
        <w:t xml:space="preserve"> по программе подготовки </w:t>
      </w:r>
      <w:r w:rsidR="00840833">
        <w:rPr>
          <w:iCs/>
          <w:szCs w:val="24"/>
        </w:rPr>
        <w:t>специалистов среднего звена</w:t>
      </w:r>
      <w:r w:rsidR="00E351CC" w:rsidRPr="00414765">
        <w:rPr>
          <w:i/>
          <w:iCs/>
          <w:szCs w:val="24"/>
        </w:rPr>
        <w:t xml:space="preserve"> </w:t>
      </w:r>
      <w:r w:rsidR="00E351CC" w:rsidRPr="00414765">
        <w:rPr>
          <w:szCs w:val="24"/>
        </w:rPr>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00963F3A" w:rsidRPr="00414765">
        <w:rPr>
          <w:iCs/>
          <w:szCs w:val="24"/>
        </w:rPr>
        <w:t>специальности</w:t>
      </w:r>
      <w:r w:rsidR="00E351CC" w:rsidRPr="00414765">
        <w:rPr>
          <w:szCs w:val="24"/>
        </w:rPr>
        <w:t>.</w:t>
      </w:r>
    </w:p>
    <w:p w14:paraId="23876396" w14:textId="34E57073" w:rsidR="00FA6087" w:rsidRDefault="00C07FB3" w:rsidP="00414765">
      <w:pPr>
        <w:pStyle w:val="af4"/>
        <w:spacing w:before="0" w:after="0" w:line="276" w:lineRule="auto"/>
        <w:ind w:left="-284" w:firstLine="709"/>
        <w:rPr>
          <w:szCs w:val="24"/>
        </w:rPr>
      </w:pPr>
      <w:r w:rsidRPr="00414765">
        <w:rPr>
          <w:szCs w:val="24"/>
        </w:rPr>
        <w:t xml:space="preserve">Выпускник, освоивший образовательную программу, должен быть готов к выполнению видов деятельности, </w:t>
      </w:r>
      <w:r w:rsidR="00632024" w:rsidRPr="00414765">
        <w:rPr>
          <w:szCs w:val="24"/>
        </w:rPr>
        <w:t>предусмотренных образовательной программой</w:t>
      </w:r>
      <w:r w:rsidR="0093259F" w:rsidRPr="00414765">
        <w:rPr>
          <w:szCs w:val="24"/>
        </w:rPr>
        <w:t xml:space="preserve"> (таблица 1), и демонстрировать результаты освоения образовательной программы (таблица 2)</w:t>
      </w:r>
      <w:r w:rsidRPr="00414765">
        <w:rPr>
          <w:szCs w:val="24"/>
        </w:rPr>
        <w:t>.</w:t>
      </w:r>
    </w:p>
    <w:p w14:paraId="664D43DB" w14:textId="77777777" w:rsidR="00414765" w:rsidRPr="00414765" w:rsidRDefault="00414765" w:rsidP="00414765">
      <w:pPr>
        <w:pStyle w:val="af4"/>
        <w:spacing w:before="0" w:after="0" w:line="276" w:lineRule="auto"/>
        <w:ind w:left="-284" w:firstLine="709"/>
        <w:rPr>
          <w:szCs w:val="24"/>
        </w:rPr>
      </w:pPr>
    </w:p>
    <w:p w14:paraId="7F1F4D67" w14:textId="2EE4B7DA" w:rsidR="00C07FB3" w:rsidRPr="00414765" w:rsidRDefault="00C07FB3" w:rsidP="00414765">
      <w:pPr>
        <w:ind w:left="-284"/>
        <w:jc w:val="right"/>
        <w:rPr>
          <w:rFonts w:ascii="Times New Roman" w:hAnsi="Times New Roman" w:cs="Times New Roman"/>
          <w:b/>
          <w:bCs/>
          <w:sz w:val="24"/>
          <w:szCs w:val="24"/>
          <w:shd w:val="clear" w:color="auto" w:fill="FFFFFF"/>
        </w:rPr>
      </w:pPr>
      <w:r w:rsidRPr="00414765">
        <w:rPr>
          <w:rFonts w:ascii="Times New Roman" w:hAnsi="Times New Roman" w:cs="Times New Roman"/>
          <w:b/>
          <w:bCs/>
          <w:sz w:val="24"/>
          <w:szCs w:val="24"/>
          <w:shd w:val="clear" w:color="auto" w:fill="FFFFFF"/>
        </w:rPr>
        <w:t xml:space="preserve">Таблица 1 </w:t>
      </w:r>
    </w:p>
    <w:p w14:paraId="6EE96DF1" w14:textId="77777777" w:rsidR="00C07FB3" w:rsidRPr="00414765" w:rsidRDefault="00C07FB3" w:rsidP="00BB2B92">
      <w:pPr>
        <w:spacing w:line="276" w:lineRule="auto"/>
        <w:ind w:left="-284"/>
        <w:jc w:val="center"/>
        <w:rPr>
          <w:rFonts w:ascii="Times New Roman" w:hAnsi="Times New Roman" w:cs="Times New Roman"/>
          <w:b/>
          <w:bCs/>
          <w:sz w:val="24"/>
          <w:szCs w:val="24"/>
        </w:rPr>
      </w:pPr>
      <w:r w:rsidRPr="00414765">
        <w:rPr>
          <w:rFonts w:ascii="Times New Roman" w:hAnsi="Times New Roman" w:cs="Times New Roman"/>
          <w:b/>
          <w:bCs/>
          <w:sz w:val="24"/>
          <w:szCs w:val="24"/>
        </w:rPr>
        <w:t>Виды деятельности</w:t>
      </w:r>
    </w:p>
    <w:p w14:paraId="1C042B1D" w14:textId="77777777" w:rsidR="00FA6087" w:rsidRPr="00414765" w:rsidRDefault="00FA6087" w:rsidP="00BB2B92">
      <w:pPr>
        <w:spacing w:line="276" w:lineRule="auto"/>
        <w:ind w:left="-284"/>
        <w:jc w:val="center"/>
        <w:rPr>
          <w:rFonts w:ascii="Times New Roman" w:hAnsi="Times New Roman" w:cs="Times New Roman"/>
          <w:b/>
          <w:bCs/>
          <w:sz w:val="24"/>
          <w:szCs w:val="24"/>
        </w:rPr>
      </w:pPr>
    </w:p>
    <w:tbl>
      <w:tblPr>
        <w:tblW w:w="9777" w:type="dxa"/>
        <w:tblInd w:w="-279" w:type="dxa"/>
        <w:tblLayout w:type="fixed"/>
        <w:tblCellMar>
          <w:left w:w="5" w:type="dxa"/>
          <w:right w:w="5" w:type="dxa"/>
        </w:tblCellMar>
        <w:tblLook w:val="0000" w:firstRow="0" w:lastRow="0" w:firstColumn="0" w:lastColumn="0" w:noHBand="0" w:noVBand="0"/>
      </w:tblPr>
      <w:tblGrid>
        <w:gridCol w:w="5285"/>
        <w:gridCol w:w="4492"/>
      </w:tblGrid>
      <w:tr w:rsidR="00C07FB3" w:rsidRPr="00414765" w14:paraId="78A5114A" w14:textId="77777777" w:rsidTr="00414765">
        <w:trPr>
          <w:trHeight w:val="441"/>
        </w:trPr>
        <w:tc>
          <w:tcPr>
            <w:tcW w:w="5285" w:type="dxa"/>
            <w:tcBorders>
              <w:top w:val="single" w:sz="4" w:space="0" w:color="000000"/>
              <w:left w:val="single" w:sz="4" w:space="0" w:color="000000"/>
              <w:bottom w:val="single" w:sz="4" w:space="0" w:color="000000"/>
              <w:right w:val="single" w:sz="4" w:space="0" w:color="000000"/>
            </w:tcBorders>
          </w:tcPr>
          <w:p w14:paraId="0C2B9B55" w14:textId="77777777" w:rsidR="00C07FB3" w:rsidRPr="00414765" w:rsidRDefault="00C07FB3" w:rsidP="00414765">
            <w:pPr>
              <w:ind w:left="142"/>
              <w:jc w:val="both"/>
              <w:rPr>
                <w:rFonts w:ascii="Times New Roman" w:hAnsi="Times New Roman" w:cs="Times New Roman"/>
                <w:b/>
                <w:color w:val="000000"/>
                <w:sz w:val="24"/>
                <w:szCs w:val="24"/>
              </w:rPr>
            </w:pPr>
            <w:r w:rsidRPr="00414765">
              <w:rPr>
                <w:rFonts w:ascii="Times New Roman" w:hAnsi="Times New Roman" w:cs="Times New Roman"/>
                <w:b/>
                <w:color w:val="000000"/>
                <w:sz w:val="24"/>
                <w:szCs w:val="24"/>
              </w:rPr>
              <w:t xml:space="preserve">Код и наименование </w:t>
            </w:r>
          </w:p>
          <w:p w14:paraId="7FF2CB31" w14:textId="77777777" w:rsidR="00C07FB3" w:rsidRPr="00414765" w:rsidRDefault="00C07FB3" w:rsidP="00414765">
            <w:pPr>
              <w:ind w:left="142"/>
              <w:jc w:val="both"/>
              <w:rPr>
                <w:rFonts w:ascii="Times New Roman" w:hAnsi="Times New Roman" w:cs="Times New Roman"/>
                <w:color w:val="000000"/>
                <w:sz w:val="24"/>
                <w:szCs w:val="24"/>
              </w:rPr>
            </w:pPr>
            <w:r w:rsidRPr="00414765">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414765" w:rsidRDefault="00C07FB3" w:rsidP="00414765">
            <w:pPr>
              <w:ind w:left="142"/>
              <w:jc w:val="both"/>
              <w:rPr>
                <w:rFonts w:ascii="Times New Roman" w:hAnsi="Times New Roman" w:cs="Times New Roman"/>
                <w:b/>
                <w:bCs/>
                <w:color w:val="000000"/>
                <w:sz w:val="24"/>
                <w:szCs w:val="24"/>
              </w:rPr>
            </w:pPr>
            <w:r w:rsidRPr="00414765">
              <w:rPr>
                <w:rFonts w:ascii="Times New Roman" w:hAnsi="Times New Roman" w:cs="Times New Roman"/>
                <w:b/>
                <w:bCs/>
                <w:color w:val="000000"/>
                <w:sz w:val="24"/>
                <w:szCs w:val="24"/>
              </w:rPr>
              <w:t xml:space="preserve">Код и наименование </w:t>
            </w:r>
          </w:p>
          <w:p w14:paraId="1E0D550D" w14:textId="77777777" w:rsidR="00C07FB3" w:rsidRPr="00414765" w:rsidRDefault="00C07FB3" w:rsidP="00414765">
            <w:pPr>
              <w:ind w:left="142"/>
              <w:jc w:val="both"/>
              <w:rPr>
                <w:rFonts w:ascii="Times New Roman" w:hAnsi="Times New Roman" w:cs="Times New Roman"/>
                <w:b/>
                <w:bCs/>
                <w:color w:val="000000"/>
                <w:sz w:val="24"/>
                <w:szCs w:val="24"/>
              </w:rPr>
            </w:pPr>
            <w:r w:rsidRPr="00414765">
              <w:rPr>
                <w:rFonts w:ascii="Times New Roman" w:hAnsi="Times New Roman" w:cs="Times New Roman"/>
                <w:b/>
                <w:bCs/>
                <w:color w:val="000000"/>
                <w:sz w:val="24"/>
                <w:szCs w:val="24"/>
              </w:rPr>
              <w:t xml:space="preserve">профессионального модуля (ПМ), </w:t>
            </w:r>
          </w:p>
          <w:p w14:paraId="0084906B" w14:textId="77777777" w:rsidR="00C07FB3" w:rsidRPr="00414765" w:rsidRDefault="00C07FB3" w:rsidP="00414765">
            <w:pPr>
              <w:ind w:left="142"/>
              <w:jc w:val="both"/>
              <w:rPr>
                <w:rFonts w:ascii="Times New Roman" w:hAnsi="Times New Roman" w:cs="Times New Roman"/>
                <w:b/>
                <w:bCs/>
                <w:color w:val="000000"/>
                <w:sz w:val="24"/>
                <w:szCs w:val="24"/>
              </w:rPr>
            </w:pPr>
            <w:r w:rsidRPr="00414765">
              <w:rPr>
                <w:rFonts w:ascii="Times New Roman" w:hAnsi="Times New Roman" w:cs="Times New Roman"/>
                <w:b/>
                <w:bCs/>
                <w:color w:val="000000"/>
                <w:sz w:val="24"/>
                <w:szCs w:val="24"/>
              </w:rPr>
              <w:t>в рамках которого осваивается ВД</w:t>
            </w:r>
          </w:p>
        </w:tc>
      </w:tr>
      <w:tr w:rsidR="00C07FB3" w:rsidRPr="00414765" w14:paraId="57CE5AE1" w14:textId="77777777" w:rsidTr="00414765">
        <w:trPr>
          <w:trHeight w:val="221"/>
        </w:trPr>
        <w:tc>
          <w:tcPr>
            <w:tcW w:w="5285" w:type="dxa"/>
            <w:tcBorders>
              <w:top w:val="single" w:sz="4" w:space="0" w:color="000000"/>
              <w:left w:val="single" w:sz="4" w:space="0" w:color="000000"/>
              <w:bottom w:val="single" w:sz="4" w:space="0" w:color="000000"/>
              <w:right w:val="single" w:sz="4" w:space="0" w:color="000000"/>
            </w:tcBorders>
          </w:tcPr>
          <w:p w14:paraId="6F953B78" w14:textId="77777777" w:rsidR="00C07FB3" w:rsidRPr="00414765" w:rsidRDefault="00C07FB3" w:rsidP="00414765">
            <w:pPr>
              <w:ind w:left="142"/>
              <w:jc w:val="both"/>
              <w:rPr>
                <w:rFonts w:ascii="Times New Roman" w:hAnsi="Times New Roman" w:cs="Times New Roman"/>
                <w:color w:val="000000"/>
                <w:sz w:val="24"/>
                <w:szCs w:val="24"/>
              </w:rPr>
            </w:pPr>
            <w:r w:rsidRPr="00414765">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414765" w:rsidRDefault="00C07FB3" w:rsidP="00414765">
            <w:pPr>
              <w:ind w:left="142"/>
              <w:jc w:val="both"/>
              <w:rPr>
                <w:rFonts w:ascii="Times New Roman" w:hAnsi="Times New Roman" w:cs="Times New Roman"/>
                <w:color w:val="000000"/>
                <w:sz w:val="24"/>
                <w:szCs w:val="24"/>
              </w:rPr>
            </w:pPr>
            <w:r w:rsidRPr="00414765">
              <w:rPr>
                <w:rFonts w:ascii="Times New Roman" w:hAnsi="Times New Roman" w:cs="Times New Roman"/>
                <w:color w:val="000000"/>
                <w:sz w:val="24"/>
                <w:szCs w:val="24"/>
              </w:rPr>
              <w:t>2</w:t>
            </w:r>
          </w:p>
        </w:tc>
      </w:tr>
      <w:tr w:rsidR="00C07FB3" w:rsidRPr="00414765" w14:paraId="5543A857" w14:textId="77777777" w:rsidTr="00414765">
        <w:trPr>
          <w:trHeight w:val="363"/>
        </w:trPr>
        <w:tc>
          <w:tcPr>
            <w:tcW w:w="9777"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414765" w:rsidRDefault="00C07FB3" w:rsidP="00414765">
            <w:pPr>
              <w:ind w:left="142"/>
              <w:jc w:val="both"/>
              <w:rPr>
                <w:rFonts w:ascii="Times New Roman" w:hAnsi="Times New Roman" w:cs="Times New Roman"/>
                <w:b/>
                <w:color w:val="000000"/>
                <w:sz w:val="24"/>
                <w:szCs w:val="24"/>
              </w:rPr>
            </w:pPr>
            <w:r w:rsidRPr="00414765">
              <w:rPr>
                <w:rFonts w:ascii="Times New Roman" w:hAnsi="Times New Roman" w:cs="Times New Roman"/>
                <w:b/>
                <w:color w:val="000000"/>
                <w:sz w:val="24"/>
                <w:szCs w:val="24"/>
              </w:rPr>
              <w:t>В соответствии с ФГОС</w:t>
            </w:r>
          </w:p>
        </w:tc>
      </w:tr>
      <w:tr w:rsidR="00C306BF" w:rsidRPr="00414765" w14:paraId="0612052B" w14:textId="77777777" w:rsidTr="00414765">
        <w:trPr>
          <w:trHeight w:val="221"/>
        </w:trPr>
        <w:tc>
          <w:tcPr>
            <w:tcW w:w="5285" w:type="dxa"/>
            <w:tcBorders>
              <w:top w:val="single" w:sz="4" w:space="0" w:color="000000"/>
              <w:left w:val="single" w:sz="4" w:space="0" w:color="000000"/>
              <w:right w:val="single" w:sz="4" w:space="0" w:color="000000"/>
            </w:tcBorders>
          </w:tcPr>
          <w:p w14:paraId="12CAB1D3" w14:textId="08F1BB14" w:rsidR="00C306BF" w:rsidRPr="00414765" w:rsidRDefault="00C306BF" w:rsidP="00414765">
            <w:pPr>
              <w:ind w:left="142" w:right="51"/>
              <w:jc w:val="both"/>
              <w:rPr>
                <w:rFonts w:ascii="Times New Roman" w:hAnsi="Times New Roman" w:cs="Times New Roman"/>
                <w:color w:val="000000"/>
                <w:sz w:val="24"/>
                <w:szCs w:val="24"/>
              </w:rPr>
            </w:pPr>
            <w:r w:rsidRPr="00414765">
              <w:rPr>
                <w:rFonts w:ascii="Times New Roman" w:hAnsi="Times New Roman" w:cs="Times New Roman"/>
                <w:sz w:val="24"/>
                <w:szCs w:val="24"/>
              </w:rPr>
              <w:t xml:space="preserve">ВД 1 </w:t>
            </w:r>
            <w:r w:rsidR="003B5601" w:rsidRPr="00414765">
              <w:rPr>
                <w:rFonts w:ascii="Times New Roman" w:hAnsi="Times New Roman" w:cs="Times New Roman"/>
                <w:sz w:val="24"/>
                <w:szCs w:val="24"/>
              </w:rPr>
              <w:t>Организация производства, первичной переработки и хранения продукции растениеводства</w:t>
            </w:r>
          </w:p>
        </w:tc>
        <w:tc>
          <w:tcPr>
            <w:tcW w:w="4492" w:type="dxa"/>
            <w:tcBorders>
              <w:top w:val="single" w:sz="4" w:space="0" w:color="000000"/>
              <w:left w:val="single" w:sz="4" w:space="0" w:color="000000"/>
              <w:right w:val="single" w:sz="4" w:space="0" w:color="000000"/>
            </w:tcBorders>
          </w:tcPr>
          <w:p w14:paraId="0514B28A" w14:textId="653FCF68" w:rsidR="00C306BF" w:rsidRPr="00414765" w:rsidRDefault="00C306BF" w:rsidP="00414765">
            <w:pPr>
              <w:ind w:left="142" w:right="137"/>
              <w:jc w:val="both"/>
              <w:rPr>
                <w:rFonts w:ascii="Times New Roman" w:hAnsi="Times New Roman" w:cs="Times New Roman"/>
                <w:color w:val="000000"/>
                <w:sz w:val="24"/>
                <w:szCs w:val="24"/>
              </w:rPr>
            </w:pPr>
            <w:r w:rsidRPr="00414765">
              <w:rPr>
                <w:rFonts w:ascii="Times New Roman" w:hAnsi="Times New Roman" w:cs="Times New Roman"/>
                <w:sz w:val="24"/>
                <w:szCs w:val="24"/>
              </w:rPr>
              <w:t xml:space="preserve">ПМ.01 </w:t>
            </w:r>
            <w:r w:rsidR="003B5601" w:rsidRPr="00414765">
              <w:rPr>
                <w:rFonts w:ascii="Times New Roman" w:hAnsi="Times New Roman" w:cs="Times New Roman"/>
                <w:sz w:val="24"/>
                <w:szCs w:val="24"/>
              </w:rPr>
              <w:t>Организация производства, первичной переработки растениеводства.</w:t>
            </w:r>
          </w:p>
        </w:tc>
      </w:tr>
      <w:tr w:rsidR="00C306BF" w:rsidRPr="00414765" w14:paraId="53DA9EBB" w14:textId="77777777" w:rsidTr="00414765">
        <w:trPr>
          <w:trHeight w:val="221"/>
        </w:trPr>
        <w:tc>
          <w:tcPr>
            <w:tcW w:w="5285" w:type="dxa"/>
            <w:tcBorders>
              <w:top w:val="single" w:sz="4" w:space="0" w:color="000000"/>
              <w:left w:val="single" w:sz="4" w:space="0" w:color="000000"/>
              <w:right w:val="single" w:sz="4" w:space="0" w:color="000000"/>
            </w:tcBorders>
          </w:tcPr>
          <w:p w14:paraId="3183B804" w14:textId="5AC18964" w:rsidR="00C306BF" w:rsidRPr="00414765" w:rsidRDefault="00C306BF" w:rsidP="00414765">
            <w:pPr>
              <w:ind w:left="142" w:right="51"/>
              <w:jc w:val="both"/>
              <w:rPr>
                <w:rFonts w:ascii="Times New Roman" w:hAnsi="Times New Roman" w:cs="Times New Roman"/>
                <w:sz w:val="24"/>
                <w:szCs w:val="24"/>
              </w:rPr>
            </w:pPr>
            <w:r w:rsidRPr="00414765">
              <w:rPr>
                <w:rFonts w:ascii="Times New Roman" w:hAnsi="Times New Roman" w:cs="Times New Roman"/>
                <w:sz w:val="24"/>
                <w:szCs w:val="24"/>
              </w:rPr>
              <w:t xml:space="preserve">ВД 2 </w:t>
            </w:r>
            <w:r w:rsidR="003B5601" w:rsidRPr="00414765">
              <w:rPr>
                <w:rFonts w:ascii="Times New Roman" w:hAnsi="Times New Roman" w:cs="Times New Roman"/>
                <w:sz w:val="24"/>
                <w:szCs w:val="24"/>
              </w:rPr>
              <w:t xml:space="preserve">Организация производства, первичной переработки и хранения продукции </w:t>
            </w:r>
            <w:r w:rsidR="003B5601" w:rsidRPr="00414765">
              <w:rPr>
                <w:rFonts w:ascii="Times New Roman" w:hAnsi="Times New Roman" w:cs="Times New Roman"/>
                <w:sz w:val="24"/>
                <w:szCs w:val="24"/>
              </w:rPr>
              <w:lastRenderedPageBreak/>
              <w:t>животноводства</w:t>
            </w:r>
          </w:p>
        </w:tc>
        <w:tc>
          <w:tcPr>
            <w:tcW w:w="4492" w:type="dxa"/>
            <w:tcBorders>
              <w:top w:val="single" w:sz="4" w:space="0" w:color="000000"/>
              <w:left w:val="single" w:sz="4" w:space="0" w:color="000000"/>
              <w:right w:val="single" w:sz="4" w:space="0" w:color="000000"/>
            </w:tcBorders>
          </w:tcPr>
          <w:p w14:paraId="2537418E" w14:textId="10A26089" w:rsidR="00C306BF" w:rsidRPr="00414765" w:rsidRDefault="00C306BF" w:rsidP="00414765">
            <w:pPr>
              <w:ind w:left="142" w:right="137"/>
              <w:jc w:val="both"/>
              <w:rPr>
                <w:rFonts w:ascii="Times New Roman" w:hAnsi="Times New Roman" w:cs="Times New Roman"/>
                <w:sz w:val="24"/>
                <w:szCs w:val="24"/>
              </w:rPr>
            </w:pPr>
            <w:r w:rsidRPr="00414765">
              <w:rPr>
                <w:rFonts w:ascii="Times New Roman" w:hAnsi="Times New Roman" w:cs="Times New Roman"/>
                <w:sz w:val="24"/>
                <w:szCs w:val="24"/>
              </w:rPr>
              <w:lastRenderedPageBreak/>
              <w:t xml:space="preserve">ПМ.02 </w:t>
            </w:r>
            <w:r w:rsidR="003B5601" w:rsidRPr="00414765">
              <w:rPr>
                <w:rFonts w:ascii="Times New Roman" w:hAnsi="Times New Roman" w:cs="Times New Roman"/>
                <w:sz w:val="24"/>
                <w:szCs w:val="24"/>
              </w:rPr>
              <w:t xml:space="preserve">Организация производства первичной переработки и хранения </w:t>
            </w:r>
            <w:r w:rsidR="003B5601" w:rsidRPr="00414765">
              <w:rPr>
                <w:rFonts w:ascii="Times New Roman" w:hAnsi="Times New Roman" w:cs="Times New Roman"/>
                <w:sz w:val="24"/>
                <w:szCs w:val="24"/>
              </w:rPr>
              <w:lastRenderedPageBreak/>
              <w:t>продукции животноводства</w:t>
            </w:r>
          </w:p>
        </w:tc>
      </w:tr>
      <w:tr w:rsidR="00C306BF" w:rsidRPr="00414765" w14:paraId="1F6AF8F0" w14:textId="77777777" w:rsidTr="00414765">
        <w:trPr>
          <w:trHeight w:val="221"/>
        </w:trPr>
        <w:tc>
          <w:tcPr>
            <w:tcW w:w="9777" w:type="dxa"/>
            <w:gridSpan w:val="2"/>
            <w:tcBorders>
              <w:top w:val="single" w:sz="4" w:space="0" w:color="auto"/>
              <w:left w:val="single" w:sz="4" w:space="0" w:color="auto"/>
              <w:bottom w:val="single" w:sz="4" w:space="0" w:color="auto"/>
              <w:right w:val="single" w:sz="4" w:space="0" w:color="auto"/>
            </w:tcBorders>
          </w:tcPr>
          <w:p w14:paraId="394B78ED" w14:textId="6559EC70" w:rsidR="00C306BF" w:rsidRPr="00414765" w:rsidRDefault="00C306BF" w:rsidP="00414765">
            <w:pPr>
              <w:snapToGrid w:val="0"/>
              <w:ind w:left="142" w:right="137"/>
              <w:jc w:val="both"/>
              <w:rPr>
                <w:rFonts w:ascii="Times New Roman" w:hAnsi="Times New Roman" w:cs="Times New Roman"/>
                <w:color w:val="000000"/>
                <w:sz w:val="24"/>
                <w:szCs w:val="24"/>
              </w:rPr>
            </w:pPr>
            <w:r w:rsidRPr="00414765">
              <w:rPr>
                <w:rFonts w:ascii="Times New Roman" w:hAnsi="Times New Roman" w:cs="Times New Roman"/>
                <w:b/>
                <w:color w:val="000000"/>
                <w:sz w:val="24"/>
                <w:szCs w:val="24"/>
              </w:rPr>
              <w:lastRenderedPageBreak/>
              <w:t>По запросу работодателя (при наличии)</w:t>
            </w:r>
          </w:p>
        </w:tc>
      </w:tr>
      <w:tr w:rsidR="00C96AA4" w:rsidRPr="00414765" w14:paraId="76740FF9" w14:textId="77777777" w:rsidTr="00414765">
        <w:trPr>
          <w:trHeight w:val="221"/>
        </w:trPr>
        <w:tc>
          <w:tcPr>
            <w:tcW w:w="5285" w:type="dxa"/>
            <w:tcBorders>
              <w:top w:val="single" w:sz="4" w:space="0" w:color="000000"/>
              <w:left w:val="single" w:sz="4" w:space="0" w:color="000000"/>
              <w:bottom w:val="single" w:sz="4" w:space="0" w:color="000000"/>
              <w:right w:val="single" w:sz="4" w:space="0" w:color="000000"/>
            </w:tcBorders>
          </w:tcPr>
          <w:p w14:paraId="0E83F266" w14:textId="77777777" w:rsidR="00C96AA4" w:rsidRPr="00414765" w:rsidRDefault="00C96AA4" w:rsidP="00414765">
            <w:pPr>
              <w:widowControl w:val="0"/>
              <w:ind w:left="142"/>
              <w:jc w:val="both"/>
              <w:rPr>
                <w:rFonts w:ascii="Times New Roman" w:hAnsi="Times New Roman" w:cs="Times New Roman"/>
                <w:sz w:val="24"/>
                <w:szCs w:val="24"/>
              </w:rPr>
            </w:pPr>
            <w:r w:rsidRPr="00414765">
              <w:rPr>
                <w:rFonts w:ascii="Times New Roman" w:hAnsi="Times New Roman" w:cs="Times New Roman"/>
                <w:sz w:val="24"/>
                <w:szCs w:val="24"/>
              </w:rPr>
              <w:t>Выполнение работ по одной или нескольким профессиям рабочих,</w:t>
            </w:r>
          </w:p>
          <w:p w14:paraId="76F6EBC6" w14:textId="77777777" w:rsidR="00C96AA4" w:rsidRPr="00414765" w:rsidRDefault="00C96AA4" w:rsidP="00414765">
            <w:pPr>
              <w:widowControl w:val="0"/>
              <w:ind w:left="142"/>
              <w:jc w:val="both"/>
              <w:rPr>
                <w:rFonts w:ascii="Times New Roman" w:hAnsi="Times New Roman" w:cs="Times New Roman"/>
                <w:sz w:val="24"/>
                <w:szCs w:val="24"/>
              </w:rPr>
            </w:pPr>
            <w:r w:rsidRPr="00414765">
              <w:rPr>
                <w:rFonts w:ascii="Times New Roman" w:hAnsi="Times New Roman" w:cs="Times New Roman"/>
                <w:sz w:val="24"/>
                <w:szCs w:val="24"/>
              </w:rPr>
              <w:t>должностям служащих (104061 Приёмщик сельскохозяйственных продуктов и</w:t>
            </w:r>
          </w:p>
          <w:p w14:paraId="17487CC1" w14:textId="0809D727" w:rsidR="00C96AA4" w:rsidRPr="00414765" w:rsidRDefault="00C96AA4" w:rsidP="00414765">
            <w:pPr>
              <w:snapToGrid w:val="0"/>
              <w:ind w:left="142" w:right="51"/>
              <w:jc w:val="both"/>
              <w:rPr>
                <w:rFonts w:ascii="Times New Roman" w:hAnsi="Times New Roman" w:cs="Times New Roman"/>
                <w:color w:val="000000"/>
                <w:sz w:val="24"/>
                <w:szCs w:val="24"/>
              </w:rPr>
            </w:pPr>
            <w:r w:rsidRPr="00414765">
              <w:rPr>
                <w:rFonts w:ascii="Times New Roman" w:hAnsi="Times New Roman" w:cs="Times New Roman"/>
                <w:sz w:val="24"/>
                <w:szCs w:val="24"/>
              </w:rPr>
              <w:t>сырья)</w:t>
            </w:r>
          </w:p>
        </w:tc>
        <w:tc>
          <w:tcPr>
            <w:tcW w:w="4492" w:type="dxa"/>
            <w:tcBorders>
              <w:top w:val="single" w:sz="4" w:space="0" w:color="000000"/>
              <w:left w:val="single" w:sz="4" w:space="0" w:color="000000"/>
              <w:bottom w:val="single" w:sz="4" w:space="0" w:color="000000"/>
              <w:right w:val="single" w:sz="4" w:space="0" w:color="000000"/>
            </w:tcBorders>
          </w:tcPr>
          <w:p w14:paraId="52E6AC7D" w14:textId="15DE4302" w:rsidR="00C96AA4" w:rsidRPr="00414765" w:rsidRDefault="00C96AA4" w:rsidP="00414765">
            <w:pPr>
              <w:snapToGrid w:val="0"/>
              <w:ind w:left="142" w:right="137"/>
              <w:jc w:val="both"/>
              <w:rPr>
                <w:rFonts w:ascii="Times New Roman" w:hAnsi="Times New Roman" w:cs="Times New Roman"/>
                <w:color w:val="000000"/>
                <w:sz w:val="24"/>
                <w:szCs w:val="24"/>
              </w:rPr>
            </w:pPr>
            <w:r w:rsidRPr="00414765">
              <w:rPr>
                <w:rFonts w:ascii="Times New Roman" w:hAnsi="Times New Roman" w:cs="Times New Roman"/>
                <w:sz w:val="24"/>
                <w:szCs w:val="24"/>
              </w:rPr>
              <w:t>ПМ 03 Освоение профессии рабочего, должности служащего 104061 Приемщик сельскохозяйственных продуктов и сырья</w:t>
            </w:r>
          </w:p>
        </w:tc>
      </w:tr>
      <w:tr w:rsidR="00C96AA4" w:rsidRPr="00414765" w14:paraId="03EB69ED" w14:textId="77777777" w:rsidTr="00414765">
        <w:trPr>
          <w:trHeight w:val="221"/>
        </w:trPr>
        <w:tc>
          <w:tcPr>
            <w:tcW w:w="5285" w:type="dxa"/>
            <w:tcBorders>
              <w:top w:val="single" w:sz="4" w:space="0" w:color="000000"/>
              <w:left w:val="single" w:sz="4" w:space="0" w:color="000000"/>
              <w:bottom w:val="single" w:sz="4" w:space="0" w:color="000000"/>
              <w:right w:val="single" w:sz="4" w:space="0" w:color="000000"/>
            </w:tcBorders>
          </w:tcPr>
          <w:p w14:paraId="7CDF40F9" w14:textId="77777777" w:rsidR="00C96AA4" w:rsidRPr="00414765" w:rsidRDefault="00C96AA4" w:rsidP="00414765">
            <w:pPr>
              <w:snapToGrid w:val="0"/>
              <w:ind w:left="142" w:right="51"/>
              <w:jc w:val="both"/>
              <w:rPr>
                <w:rFonts w:ascii="Times New Roman" w:hAnsi="Times New Roman" w:cs="Times New Roman"/>
                <w:sz w:val="24"/>
                <w:szCs w:val="24"/>
              </w:rPr>
            </w:pPr>
            <w:r w:rsidRPr="00414765">
              <w:rPr>
                <w:rFonts w:ascii="Times New Roman" w:hAnsi="Times New Roman" w:cs="Times New Roman"/>
                <w:sz w:val="24"/>
                <w:szCs w:val="24"/>
              </w:rPr>
              <w:t>Выполнение работ по одной или нескольким профессиям рабочих,</w:t>
            </w:r>
          </w:p>
          <w:p w14:paraId="1BCC904A" w14:textId="77777777" w:rsidR="00C96AA4" w:rsidRPr="00414765" w:rsidRDefault="00C96AA4" w:rsidP="00414765">
            <w:pPr>
              <w:snapToGrid w:val="0"/>
              <w:ind w:left="142" w:right="51"/>
              <w:jc w:val="both"/>
              <w:rPr>
                <w:rFonts w:ascii="Times New Roman" w:hAnsi="Times New Roman" w:cs="Times New Roman"/>
                <w:sz w:val="24"/>
                <w:szCs w:val="24"/>
              </w:rPr>
            </w:pPr>
            <w:r w:rsidRPr="00414765">
              <w:rPr>
                <w:rFonts w:ascii="Times New Roman" w:hAnsi="Times New Roman" w:cs="Times New Roman"/>
                <w:sz w:val="24"/>
                <w:szCs w:val="24"/>
              </w:rPr>
              <w:t>должностям служащих (204131 Учетчик сельскохозяйственных продуктов и</w:t>
            </w:r>
          </w:p>
          <w:p w14:paraId="7A6AC258" w14:textId="7C8FA19F" w:rsidR="00C96AA4" w:rsidRPr="00414765" w:rsidRDefault="00C96AA4" w:rsidP="00414765">
            <w:pPr>
              <w:snapToGrid w:val="0"/>
              <w:ind w:left="142" w:right="51"/>
              <w:jc w:val="both"/>
              <w:rPr>
                <w:rFonts w:ascii="Times New Roman" w:hAnsi="Times New Roman" w:cs="Times New Roman"/>
                <w:sz w:val="24"/>
                <w:szCs w:val="24"/>
              </w:rPr>
            </w:pPr>
            <w:r w:rsidRPr="00414765">
              <w:rPr>
                <w:rFonts w:ascii="Times New Roman" w:hAnsi="Times New Roman" w:cs="Times New Roman"/>
                <w:sz w:val="24"/>
                <w:szCs w:val="24"/>
              </w:rPr>
              <w:t>сырья)</w:t>
            </w:r>
          </w:p>
        </w:tc>
        <w:tc>
          <w:tcPr>
            <w:tcW w:w="4492" w:type="dxa"/>
            <w:tcBorders>
              <w:top w:val="single" w:sz="4" w:space="0" w:color="000000"/>
              <w:left w:val="single" w:sz="4" w:space="0" w:color="000000"/>
              <w:bottom w:val="single" w:sz="4" w:space="0" w:color="000000"/>
              <w:right w:val="single" w:sz="4" w:space="0" w:color="000000"/>
            </w:tcBorders>
          </w:tcPr>
          <w:p w14:paraId="6CAEAB38" w14:textId="022C2F1C" w:rsidR="00C96AA4" w:rsidRPr="00414765" w:rsidRDefault="00C96AA4" w:rsidP="00414765">
            <w:pPr>
              <w:snapToGrid w:val="0"/>
              <w:ind w:left="142" w:right="137"/>
              <w:jc w:val="both"/>
              <w:rPr>
                <w:rFonts w:ascii="Times New Roman" w:hAnsi="Times New Roman" w:cs="Times New Roman"/>
                <w:sz w:val="24"/>
                <w:szCs w:val="24"/>
              </w:rPr>
            </w:pPr>
            <w:r w:rsidRPr="00414765">
              <w:rPr>
                <w:rFonts w:ascii="Times New Roman" w:hAnsi="Times New Roman" w:cs="Times New Roman"/>
                <w:sz w:val="24"/>
                <w:szCs w:val="24"/>
              </w:rPr>
              <w:t xml:space="preserve">ПМ 04 Освоение профессии рабочего, должности служащего 204131 Учетчик </w:t>
            </w:r>
          </w:p>
        </w:tc>
      </w:tr>
      <w:tr w:rsidR="00C306BF" w:rsidRPr="00414765" w14:paraId="69185886" w14:textId="77777777" w:rsidTr="00414765">
        <w:trPr>
          <w:trHeight w:val="221"/>
        </w:trPr>
        <w:tc>
          <w:tcPr>
            <w:tcW w:w="5285" w:type="dxa"/>
            <w:tcBorders>
              <w:top w:val="single" w:sz="4" w:space="0" w:color="000000"/>
              <w:left w:val="single" w:sz="4" w:space="0" w:color="000000"/>
              <w:bottom w:val="single" w:sz="4" w:space="0" w:color="000000"/>
              <w:right w:val="single" w:sz="4" w:space="0" w:color="000000"/>
            </w:tcBorders>
          </w:tcPr>
          <w:p w14:paraId="7C241165" w14:textId="6BB6B45C" w:rsidR="00C306BF" w:rsidRPr="00414765" w:rsidRDefault="00C306BF" w:rsidP="00414765">
            <w:pPr>
              <w:snapToGrid w:val="0"/>
              <w:ind w:left="142" w:right="51"/>
              <w:jc w:val="both"/>
              <w:rPr>
                <w:rFonts w:ascii="Times New Roman" w:hAnsi="Times New Roman" w:cs="Times New Roman"/>
                <w:color w:val="000000"/>
                <w:sz w:val="24"/>
                <w:szCs w:val="24"/>
              </w:rPr>
            </w:pPr>
            <w:r w:rsidRPr="00414765">
              <w:rPr>
                <w:rFonts w:ascii="Times New Roman" w:hAnsi="Times New Roman" w:cs="Times New Roman"/>
                <w:sz w:val="24"/>
                <w:szCs w:val="24"/>
              </w:rPr>
              <w:t xml:space="preserve">Применение цифровых технологий в </w:t>
            </w:r>
            <w:r w:rsidR="00690B5A">
              <w:rPr>
                <w:rFonts w:ascii="Times New Roman" w:hAnsi="Times New Roman" w:cs="Times New Roman"/>
                <w:sz w:val="24"/>
                <w:szCs w:val="24"/>
              </w:rPr>
              <w:t>профессиональ</w:t>
            </w:r>
            <w:r w:rsidR="00690B5A" w:rsidRPr="00690B5A">
              <w:rPr>
                <w:rFonts w:ascii="Times New Roman" w:hAnsi="Times New Roman" w:cs="Times New Roman"/>
                <w:sz w:val="24"/>
                <w:szCs w:val="24"/>
              </w:rPr>
              <w:t>ной деятельности</w:t>
            </w:r>
          </w:p>
        </w:tc>
        <w:tc>
          <w:tcPr>
            <w:tcW w:w="4492" w:type="dxa"/>
            <w:tcBorders>
              <w:top w:val="single" w:sz="4" w:space="0" w:color="000000"/>
              <w:left w:val="single" w:sz="4" w:space="0" w:color="000000"/>
              <w:bottom w:val="single" w:sz="4" w:space="0" w:color="000000"/>
              <w:right w:val="single" w:sz="4" w:space="0" w:color="000000"/>
            </w:tcBorders>
          </w:tcPr>
          <w:p w14:paraId="0EBC4E66" w14:textId="57D31786" w:rsidR="00C306BF" w:rsidRPr="00414765" w:rsidRDefault="00C306BF" w:rsidP="00414765">
            <w:pPr>
              <w:snapToGrid w:val="0"/>
              <w:ind w:left="142" w:right="137"/>
              <w:jc w:val="both"/>
              <w:rPr>
                <w:rFonts w:ascii="Times New Roman" w:hAnsi="Times New Roman" w:cs="Times New Roman"/>
                <w:color w:val="000000"/>
                <w:sz w:val="24"/>
                <w:szCs w:val="24"/>
              </w:rPr>
            </w:pPr>
            <w:r w:rsidRPr="00414765">
              <w:rPr>
                <w:rFonts w:ascii="Times New Roman" w:hAnsi="Times New Roman" w:cs="Times New Roman"/>
                <w:sz w:val="24"/>
                <w:szCs w:val="24"/>
              </w:rPr>
              <w:t>ПМ.</w:t>
            </w:r>
            <w:r w:rsidR="003B5601" w:rsidRPr="00414765">
              <w:rPr>
                <w:rFonts w:ascii="Times New Roman" w:hAnsi="Times New Roman" w:cs="Times New Roman"/>
                <w:sz w:val="24"/>
                <w:szCs w:val="24"/>
              </w:rPr>
              <w:t>05</w:t>
            </w:r>
            <w:r w:rsidRPr="00414765">
              <w:rPr>
                <w:rFonts w:ascii="Times New Roman" w:hAnsi="Times New Roman" w:cs="Times New Roman"/>
                <w:sz w:val="24"/>
                <w:szCs w:val="24"/>
              </w:rPr>
              <w:t xml:space="preserve"> </w:t>
            </w:r>
            <w:r w:rsidR="00690B5A" w:rsidRPr="00690B5A">
              <w:rPr>
                <w:rFonts w:ascii="Times New Roman" w:hAnsi="Times New Roman" w:cs="Times New Roman"/>
                <w:sz w:val="24"/>
                <w:szCs w:val="24"/>
              </w:rPr>
              <w:t>Цифровы</w:t>
            </w:r>
            <w:r w:rsidR="00690B5A">
              <w:rPr>
                <w:rFonts w:ascii="Times New Roman" w:hAnsi="Times New Roman" w:cs="Times New Roman"/>
                <w:sz w:val="24"/>
                <w:szCs w:val="24"/>
              </w:rPr>
              <w:t>е технологии в профессиональ</w:t>
            </w:r>
            <w:r w:rsidR="00690B5A" w:rsidRPr="00690B5A">
              <w:rPr>
                <w:rFonts w:ascii="Times New Roman" w:hAnsi="Times New Roman" w:cs="Times New Roman"/>
                <w:sz w:val="24"/>
                <w:szCs w:val="24"/>
              </w:rPr>
              <w:t>ной деятельности</w:t>
            </w:r>
          </w:p>
        </w:tc>
      </w:tr>
    </w:tbl>
    <w:p w14:paraId="09A66FDA" w14:textId="77777777" w:rsidR="008B43DB" w:rsidRPr="00414765" w:rsidRDefault="008B43DB" w:rsidP="00414765">
      <w:pPr>
        <w:ind w:left="142"/>
        <w:jc w:val="both"/>
        <w:rPr>
          <w:rFonts w:ascii="Times New Roman" w:hAnsi="Times New Roman" w:cs="Times New Roman"/>
          <w:b/>
          <w:bCs/>
          <w:sz w:val="24"/>
          <w:szCs w:val="24"/>
          <w:shd w:val="clear" w:color="auto" w:fill="FFFFFF"/>
        </w:rPr>
      </w:pPr>
    </w:p>
    <w:p w14:paraId="65227952" w14:textId="54DC977C" w:rsidR="0035019E" w:rsidRPr="00414765" w:rsidRDefault="0035019E" w:rsidP="00414765">
      <w:pPr>
        <w:ind w:left="142"/>
        <w:jc w:val="right"/>
        <w:rPr>
          <w:rFonts w:ascii="Times New Roman" w:hAnsi="Times New Roman" w:cs="Times New Roman"/>
          <w:b/>
          <w:bCs/>
          <w:sz w:val="24"/>
          <w:szCs w:val="24"/>
          <w:shd w:val="clear" w:color="auto" w:fill="FFFFFF"/>
        </w:rPr>
      </w:pPr>
      <w:r w:rsidRPr="00414765">
        <w:rPr>
          <w:rFonts w:ascii="Times New Roman" w:hAnsi="Times New Roman" w:cs="Times New Roman"/>
          <w:b/>
          <w:bCs/>
          <w:sz w:val="24"/>
          <w:szCs w:val="24"/>
          <w:shd w:val="clear" w:color="auto" w:fill="FFFFFF"/>
        </w:rPr>
        <w:t xml:space="preserve">Таблица 2 </w:t>
      </w:r>
    </w:p>
    <w:p w14:paraId="20FF00D4" w14:textId="18C40576" w:rsidR="001E637C" w:rsidRPr="00414765" w:rsidRDefault="00D13E2F" w:rsidP="00BB2B92">
      <w:pPr>
        <w:spacing w:after="120"/>
        <w:ind w:left="142"/>
        <w:jc w:val="center"/>
        <w:rPr>
          <w:rFonts w:ascii="Times New Roman" w:hAnsi="Times New Roman" w:cs="Times New Roman"/>
          <w:b/>
          <w:sz w:val="24"/>
          <w:szCs w:val="24"/>
        </w:rPr>
      </w:pPr>
      <w:r w:rsidRPr="00414765">
        <w:rPr>
          <w:rFonts w:ascii="Times New Roman" w:hAnsi="Times New Roman" w:cs="Times New Roman"/>
          <w:b/>
          <w:sz w:val="24"/>
          <w:szCs w:val="24"/>
        </w:rPr>
        <w:t xml:space="preserve">Перечень результатов, демонстрируемых </w:t>
      </w:r>
      <w:r w:rsidR="0056201B" w:rsidRPr="00414765">
        <w:rPr>
          <w:rFonts w:ascii="Times New Roman" w:hAnsi="Times New Roman" w:cs="Times New Roman"/>
          <w:b/>
          <w:sz w:val="24"/>
          <w:szCs w:val="24"/>
        </w:rPr>
        <w:t>выпускником</w:t>
      </w:r>
    </w:p>
    <w:tbl>
      <w:tblPr>
        <w:tblW w:w="5221" w:type="pct"/>
        <w:tblInd w:w="-279" w:type="dxa"/>
        <w:tblLayout w:type="fixed"/>
        <w:tblCellMar>
          <w:left w:w="5" w:type="dxa"/>
          <w:right w:w="5" w:type="dxa"/>
        </w:tblCellMar>
        <w:tblLook w:val="0000" w:firstRow="0" w:lastRow="0" w:firstColumn="0" w:lastColumn="0" w:noHBand="0" w:noVBand="0"/>
      </w:tblPr>
      <w:tblGrid>
        <w:gridCol w:w="3261"/>
        <w:gridCol w:w="6521"/>
      </w:tblGrid>
      <w:tr w:rsidR="00D13E2F" w:rsidRPr="00414765" w14:paraId="0680EB30" w14:textId="77777777" w:rsidTr="00414765">
        <w:trPr>
          <w:trHeight w:val="472"/>
        </w:trPr>
        <w:tc>
          <w:tcPr>
            <w:tcW w:w="3261" w:type="dxa"/>
            <w:tcBorders>
              <w:top w:val="single" w:sz="4" w:space="0" w:color="000000"/>
              <w:left w:val="single" w:sz="4" w:space="0" w:color="000000"/>
              <w:bottom w:val="single" w:sz="4" w:space="0" w:color="auto"/>
              <w:right w:val="single" w:sz="4" w:space="0" w:color="000000"/>
            </w:tcBorders>
          </w:tcPr>
          <w:p w14:paraId="11A7B5DE" w14:textId="77777777" w:rsidR="00D13E2F" w:rsidRPr="00414765" w:rsidRDefault="00D13E2F" w:rsidP="00414765">
            <w:pPr>
              <w:widowControl w:val="0"/>
              <w:ind w:left="142"/>
              <w:jc w:val="both"/>
              <w:rPr>
                <w:rFonts w:ascii="Times New Roman" w:hAnsi="Times New Roman" w:cs="Times New Roman"/>
                <w:b/>
                <w:bCs/>
                <w:color w:val="000000"/>
                <w:sz w:val="24"/>
                <w:szCs w:val="24"/>
              </w:rPr>
            </w:pPr>
            <w:r w:rsidRPr="00414765">
              <w:rPr>
                <w:rFonts w:ascii="Times New Roman" w:hAnsi="Times New Roman" w:cs="Times New Roman"/>
                <w:color w:val="000000"/>
                <w:sz w:val="24"/>
                <w:szCs w:val="24"/>
                <w:shd w:val="clear" w:color="auto" w:fill="FFFFFF"/>
                <w:lang w:eastAsia="ru-RU"/>
              </w:rPr>
              <w:t xml:space="preserve">Оцениваемые виды деятельности </w:t>
            </w:r>
          </w:p>
        </w:tc>
        <w:tc>
          <w:tcPr>
            <w:tcW w:w="6521" w:type="dxa"/>
            <w:tcBorders>
              <w:top w:val="single" w:sz="4" w:space="0" w:color="000000"/>
              <w:left w:val="single" w:sz="4" w:space="0" w:color="000000"/>
              <w:bottom w:val="single" w:sz="4" w:space="0" w:color="000000"/>
              <w:right w:val="single" w:sz="4" w:space="0" w:color="000000"/>
            </w:tcBorders>
          </w:tcPr>
          <w:p w14:paraId="69F8BD3E" w14:textId="77777777" w:rsidR="00D13E2F" w:rsidRPr="00414765" w:rsidRDefault="00D13E2F" w:rsidP="00414765">
            <w:pPr>
              <w:widowControl w:val="0"/>
              <w:ind w:left="142"/>
              <w:jc w:val="both"/>
              <w:rPr>
                <w:rFonts w:ascii="Times New Roman" w:hAnsi="Times New Roman" w:cs="Times New Roman"/>
                <w:b/>
                <w:bCs/>
                <w:color w:val="000000"/>
                <w:sz w:val="24"/>
                <w:szCs w:val="24"/>
              </w:rPr>
            </w:pPr>
            <w:r w:rsidRPr="00414765">
              <w:rPr>
                <w:rFonts w:ascii="Times New Roman" w:hAnsi="Times New Roman" w:cs="Times New Roman"/>
                <w:color w:val="000000"/>
                <w:sz w:val="24"/>
                <w:szCs w:val="24"/>
                <w:shd w:val="clear" w:color="auto" w:fill="FFFFFF"/>
                <w:lang w:eastAsia="ru-RU"/>
              </w:rPr>
              <w:t>Профессиональные компетенции</w:t>
            </w:r>
          </w:p>
        </w:tc>
      </w:tr>
      <w:tr w:rsidR="00A366BE" w:rsidRPr="00414765" w14:paraId="14D7A82F" w14:textId="77777777" w:rsidTr="00414765">
        <w:trPr>
          <w:trHeight w:val="510"/>
        </w:trPr>
        <w:tc>
          <w:tcPr>
            <w:tcW w:w="3261" w:type="dxa"/>
            <w:vMerge w:val="restart"/>
            <w:tcBorders>
              <w:top w:val="single" w:sz="4" w:space="0" w:color="auto"/>
              <w:left w:val="single" w:sz="4" w:space="0" w:color="auto"/>
              <w:right w:val="single" w:sz="4" w:space="0" w:color="auto"/>
            </w:tcBorders>
          </w:tcPr>
          <w:p w14:paraId="26732D6D" w14:textId="1945668D" w:rsidR="00A366BE" w:rsidRPr="00414765" w:rsidRDefault="00A366BE" w:rsidP="00414765">
            <w:pPr>
              <w:widowControl w:val="0"/>
              <w:ind w:left="142"/>
              <w:jc w:val="both"/>
              <w:rPr>
                <w:rFonts w:ascii="Times New Roman" w:hAnsi="Times New Roman" w:cs="Times New Roman"/>
                <w:color w:val="0070C0"/>
                <w:sz w:val="24"/>
                <w:szCs w:val="24"/>
              </w:rPr>
            </w:pPr>
            <w:r w:rsidRPr="00414765">
              <w:rPr>
                <w:rFonts w:ascii="Times New Roman" w:eastAsia="Times New Roman" w:hAnsi="Times New Roman" w:cs="Times New Roman"/>
                <w:sz w:val="24"/>
                <w:szCs w:val="24"/>
                <w:lang w:eastAsia="ru-RU"/>
              </w:rPr>
              <w:t>Организация производства, первичной переработки и хранения продукции растениеводства</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2BA28511" w14:textId="45331030" w:rsidR="00A366BE" w:rsidRPr="00414765" w:rsidRDefault="00A366BE" w:rsidP="00414765">
            <w:pPr>
              <w:widowControl w:val="0"/>
              <w:ind w:left="142"/>
              <w:jc w:val="both"/>
              <w:rPr>
                <w:rFonts w:ascii="Times New Roman" w:eastAsia="Calibri" w:hAnsi="Times New Roman" w:cs="Times New Roman"/>
                <w:color w:val="0070C0"/>
                <w:spacing w:val="2"/>
                <w:sz w:val="24"/>
                <w:szCs w:val="24"/>
                <w:highlight w:val="yellow"/>
                <w:shd w:val="clear" w:color="auto" w:fill="FFFFFF"/>
              </w:rPr>
            </w:pPr>
            <w:r w:rsidRPr="00414765">
              <w:rPr>
                <w:rFonts w:ascii="Times New Roman" w:hAnsi="Times New Roman" w:cs="Times New Roman"/>
                <w:color w:val="000000"/>
                <w:sz w:val="24"/>
                <w:szCs w:val="24"/>
                <w:shd w:val="clear" w:color="auto" w:fill="FFFFFF"/>
              </w:rPr>
              <w:t>ПК 1.1. Планировать работу растениеводческих бригад (звеньев, работников) по выполнению полевых работ.</w:t>
            </w:r>
          </w:p>
        </w:tc>
      </w:tr>
      <w:tr w:rsidR="00A366BE" w:rsidRPr="00414765" w14:paraId="5A4D14A2" w14:textId="77777777" w:rsidTr="00414765">
        <w:trPr>
          <w:trHeight w:val="1110"/>
        </w:trPr>
        <w:tc>
          <w:tcPr>
            <w:tcW w:w="3261" w:type="dxa"/>
            <w:vMerge/>
            <w:tcBorders>
              <w:left w:val="single" w:sz="4" w:space="0" w:color="auto"/>
              <w:right w:val="single" w:sz="4" w:space="0" w:color="auto"/>
            </w:tcBorders>
          </w:tcPr>
          <w:p w14:paraId="368AB3D3" w14:textId="77777777" w:rsidR="00A366BE" w:rsidRPr="00414765" w:rsidRDefault="00A366BE" w:rsidP="00414765">
            <w:pPr>
              <w:widowControl w:val="0"/>
              <w:ind w:left="142"/>
              <w:jc w:val="both"/>
              <w:rPr>
                <w:rFonts w:ascii="Times New Roman" w:eastAsia="Times New Roman" w:hAnsi="Times New Roman" w:cs="Times New Roman"/>
                <w:sz w:val="24"/>
                <w:szCs w:val="24"/>
                <w:lang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0221808B" w14:textId="7DBD7A47" w:rsidR="00A366BE" w:rsidRPr="00414765" w:rsidRDefault="00A366BE" w:rsidP="00414765">
            <w:pPr>
              <w:widowControl w:val="0"/>
              <w:ind w:left="142"/>
              <w:jc w:val="both"/>
              <w:rPr>
                <w:rFonts w:ascii="Times New Roman" w:hAnsi="Times New Roman" w:cs="Times New Roman"/>
                <w:color w:val="000000"/>
                <w:sz w:val="24"/>
                <w:szCs w:val="24"/>
                <w:shd w:val="clear" w:color="auto" w:fill="FFFFFF"/>
              </w:rPr>
            </w:pPr>
            <w:r w:rsidRPr="00414765">
              <w:rPr>
                <w:rFonts w:ascii="Times New Roman" w:hAnsi="Times New Roman" w:cs="Times New Roman"/>
                <w:color w:val="000000"/>
                <w:sz w:val="24"/>
                <w:szCs w:val="24"/>
              </w:rPr>
              <w:br/>
            </w:r>
            <w:bookmarkStart w:id="3" w:name="l122"/>
            <w:bookmarkEnd w:id="3"/>
            <w:r w:rsidRPr="00414765">
              <w:rPr>
                <w:rFonts w:ascii="Times New Roman" w:hAnsi="Times New Roman" w:cs="Times New Roman"/>
                <w:color w:val="000000"/>
                <w:sz w:val="24"/>
                <w:szCs w:val="24"/>
                <w:shd w:val="clear" w:color="auto" w:fill="FFFFFF"/>
              </w:rPr>
              <w:t>ПК 1.2. Организовывать работу растениеводческих бригад (звеньев, работников) по выполнению полевых работ.</w:t>
            </w:r>
          </w:p>
        </w:tc>
      </w:tr>
      <w:tr w:rsidR="00A366BE" w:rsidRPr="00414765" w14:paraId="19628AEA" w14:textId="77777777" w:rsidTr="00414765">
        <w:trPr>
          <w:trHeight w:val="1110"/>
        </w:trPr>
        <w:tc>
          <w:tcPr>
            <w:tcW w:w="3261" w:type="dxa"/>
            <w:vMerge/>
            <w:tcBorders>
              <w:left w:val="single" w:sz="4" w:space="0" w:color="auto"/>
              <w:right w:val="single" w:sz="4" w:space="0" w:color="auto"/>
            </w:tcBorders>
          </w:tcPr>
          <w:p w14:paraId="0A52E148" w14:textId="77777777" w:rsidR="00A366BE" w:rsidRPr="00414765" w:rsidRDefault="00A366BE" w:rsidP="00414765">
            <w:pPr>
              <w:widowControl w:val="0"/>
              <w:ind w:left="142"/>
              <w:jc w:val="both"/>
              <w:rPr>
                <w:rFonts w:ascii="Times New Roman" w:eastAsia="Times New Roman" w:hAnsi="Times New Roman" w:cs="Times New Roman"/>
                <w:sz w:val="24"/>
                <w:szCs w:val="24"/>
                <w:lang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28993A69" w14:textId="77F16580" w:rsidR="00A366BE" w:rsidRPr="00414765" w:rsidRDefault="00A366BE" w:rsidP="00414765">
            <w:pPr>
              <w:widowControl w:val="0"/>
              <w:ind w:left="142"/>
              <w:jc w:val="both"/>
              <w:rPr>
                <w:rFonts w:ascii="Times New Roman" w:hAnsi="Times New Roman" w:cs="Times New Roman"/>
                <w:color w:val="000000"/>
                <w:sz w:val="24"/>
                <w:szCs w:val="24"/>
              </w:rPr>
            </w:pPr>
            <w:bookmarkStart w:id="4" w:name="l123"/>
            <w:bookmarkEnd w:id="4"/>
            <w:r w:rsidRPr="00414765">
              <w:rPr>
                <w:rFonts w:ascii="Times New Roman" w:hAnsi="Times New Roman" w:cs="Times New Roman"/>
                <w:color w:val="000000"/>
                <w:sz w:val="24"/>
                <w:szCs w:val="24"/>
                <w:shd w:val="clear" w:color="auto" w:fill="FFFFFF"/>
              </w:rPr>
              <w:t>ПК 1.3. Контролировать качество выполнения технологических операций растениеводческими бригадами и принимать меры по устранению выявленных дефектов и недостатков.</w:t>
            </w:r>
          </w:p>
        </w:tc>
      </w:tr>
      <w:tr w:rsidR="00A366BE" w:rsidRPr="00414765" w14:paraId="66595D5A" w14:textId="77777777" w:rsidTr="00414765">
        <w:trPr>
          <w:trHeight w:val="855"/>
        </w:trPr>
        <w:tc>
          <w:tcPr>
            <w:tcW w:w="3261" w:type="dxa"/>
            <w:vMerge/>
            <w:tcBorders>
              <w:left w:val="single" w:sz="4" w:space="0" w:color="auto"/>
              <w:right w:val="single" w:sz="4" w:space="0" w:color="auto"/>
            </w:tcBorders>
          </w:tcPr>
          <w:p w14:paraId="1A760983" w14:textId="77777777" w:rsidR="00A366BE" w:rsidRPr="00414765" w:rsidRDefault="00A366BE" w:rsidP="00414765">
            <w:pPr>
              <w:widowControl w:val="0"/>
              <w:ind w:left="142"/>
              <w:jc w:val="both"/>
              <w:rPr>
                <w:rFonts w:ascii="Times New Roman" w:eastAsia="Times New Roman" w:hAnsi="Times New Roman" w:cs="Times New Roman"/>
                <w:sz w:val="24"/>
                <w:szCs w:val="24"/>
                <w:lang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3D57A4C8" w14:textId="25093205" w:rsidR="00A366BE" w:rsidRPr="00414765" w:rsidRDefault="00A366BE" w:rsidP="00414765">
            <w:pPr>
              <w:widowControl w:val="0"/>
              <w:ind w:left="142"/>
              <w:jc w:val="both"/>
              <w:rPr>
                <w:rFonts w:ascii="Times New Roman" w:hAnsi="Times New Roman" w:cs="Times New Roman"/>
                <w:color w:val="000000"/>
                <w:sz w:val="24"/>
                <w:szCs w:val="24"/>
                <w:shd w:val="clear" w:color="auto" w:fill="FFFFFF"/>
              </w:rPr>
            </w:pPr>
            <w:r w:rsidRPr="00414765">
              <w:rPr>
                <w:rFonts w:ascii="Times New Roman" w:hAnsi="Times New Roman" w:cs="Times New Roman"/>
                <w:color w:val="000000"/>
                <w:sz w:val="24"/>
                <w:szCs w:val="24"/>
              </w:rPr>
              <w:br/>
            </w:r>
            <w:bookmarkStart w:id="5" w:name="l124"/>
            <w:bookmarkEnd w:id="5"/>
            <w:r w:rsidRPr="00414765">
              <w:rPr>
                <w:rFonts w:ascii="Times New Roman" w:hAnsi="Times New Roman" w:cs="Times New Roman"/>
                <w:color w:val="000000"/>
                <w:sz w:val="24"/>
                <w:szCs w:val="24"/>
                <w:shd w:val="clear" w:color="auto" w:fill="FFFFFF"/>
              </w:rPr>
              <w:t>ПК 1.4. Выбирать технологии первичной переработки и хранения продукции растениеводства.</w:t>
            </w:r>
          </w:p>
        </w:tc>
      </w:tr>
      <w:tr w:rsidR="00A366BE" w:rsidRPr="00414765" w14:paraId="360D88F1" w14:textId="77777777" w:rsidTr="00414765">
        <w:trPr>
          <w:trHeight w:val="825"/>
        </w:trPr>
        <w:tc>
          <w:tcPr>
            <w:tcW w:w="3261" w:type="dxa"/>
            <w:vMerge/>
            <w:tcBorders>
              <w:left w:val="single" w:sz="4" w:space="0" w:color="auto"/>
              <w:right w:val="single" w:sz="4" w:space="0" w:color="auto"/>
            </w:tcBorders>
          </w:tcPr>
          <w:p w14:paraId="7350DFFF" w14:textId="77777777" w:rsidR="00A366BE" w:rsidRPr="00414765" w:rsidRDefault="00A366BE" w:rsidP="00414765">
            <w:pPr>
              <w:widowControl w:val="0"/>
              <w:ind w:left="142"/>
              <w:jc w:val="both"/>
              <w:rPr>
                <w:rFonts w:ascii="Times New Roman" w:eastAsia="Times New Roman" w:hAnsi="Times New Roman" w:cs="Times New Roman"/>
                <w:sz w:val="24"/>
                <w:szCs w:val="24"/>
                <w:lang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00AE3400" w14:textId="1867A3A3" w:rsidR="00A366BE" w:rsidRPr="00414765" w:rsidRDefault="00A366BE" w:rsidP="00414765">
            <w:pPr>
              <w:widowControl w:val="0"/>
              <w:ind w:left="142"/>
              <w:jc w:val="both"/>
              <w:rPr>
                <w:rFonts w:ascii="Times New Roman" w:hAnsi="Times New Roman" w:cs="Times New Roman"/>
                <w:color w:val="000000"/>
                <w:sz w:val="24"/>
                <w:szCs w:val="24"/>
              </w:rPr>
            </w:pPr>
            <w:r w:rsidRPr="00414765">
              <w:rPr>
                <w:rFonts w:ascii="Times New Roman" w:hAnsi="Times New Roman" w:cs="Times New Roman"/>
                <w:color w:val="000000"/>
                <w:sz w:val="24"/>
                <w:szCs w:val="24"/>
              </w:rPr>
              <w:br/>
            </w:r>
            <w:bookmarkStart w:id="6" w:name="l125"/>
            <w:bookmarkEnd w:id="6"/>
            <w:r w:rsidRPr="00414765">
              <w:rPr>
                <w:rFonts w:ascii="Times New Roman" w:hAnsi="Times New Roman" w:cs="Times New Roman"/>
                <w:color w:val="000000"/>
                <w:sz w:val="24"/>
                <w:szCs w:val="24"/>
                <w:shd w:val="clear" w:color="auto" w:fill="FFFFFF"/>
              </w:rPr>
              <w:t>ПК 1.5. Организовывать первичную переработку и хранение продукции растениеводства.</w:t>
            </w:r>
          </w:p>
        </w:tc>
      </w:tr>
      <w:tr w:rsidR="00A366BE" w:rsidRPr="00414765" w14:paraId="4FC96131" w14:textId="77777777" w:rsidTr="00414765">
        <w:trPr>
          <w:trHeight w:val="816"/>
        </w:trPr>
        <w:tc>
          <w:tcPr>
            <w:tcW w:w="3261" w:type="dxa"/>
            <w:vMerge/>
            <w:tcBorders>
              <w:left w:val="single" w:sz="4" w:space="0" w:color="auto"/>
              <w:right w:val="single" w:sz="4" w:space="0" w:color="auto"/>
            </w:tcBorders>
          </w:tcPr>
          <w:p w14:paraId="60D7412D" w14:textId="77777777" w:rsidR="00A366BE" w:rsidRPr="00414765" w:rsidRDefault="00A366BE" w:rsidP="00414765">
            <w:pPr>
              <w:widowControl w:val="0"/>
              <w:ind w:left="142"/>
              <w:jc w:val="both"/>
              <w:rPr>
                <w:rFonts w:ascii="Times New Roman" w:eastAsia="Times New Roman" w:hAnsi="Times New Roman" w:cs="Times New Roman"/>
                <w:sz w:val="24"/>
                <w:szCs w:val="24"/>
                <w:lang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3CEC496B" w14:textId="461F5BB2" w:rsidR="00A366BE" w:rsidRPr="00414765" w:rsidRDefault="00A366BE" w:rsidP="00414765">
            <w:pPr>
              <w:widowControl w:val="0"/>
              <w:ind w:left="142"/>
              <w:jc w:val="both"/>
              <w:rPr>
                <w:rFonts w:ascii="Times New Roman" w:hAnsi="Times New Roman" w:cs="Times New Roman"/>
                <w:color w:val="000000"/>
                <w:sz w:val="24"/>
                <w:szCs w:val="24"/>
              </w:rPr>
            </w:pPr>
            <w:bookmarkStart w:id="7" w:name="l126"/>
            <w:bookmarkEnd w:id="7"/>
            <w:r w:rsidRPr="00414765">
              <w:rPr>
                <w:rFonts w:ascii="Times New Roman" w:hAnsi="Times New Roman" w:cs="Times New Roman"/>
                <w:color w:val="000000"/>
                <w:sz w:val="24"/>
                <w:szCs w:val="24"/>
                <w:shd w:val="clear" w:color="auto" w:fill="FFFFFF"/>
              </w:rPr>
              <w:t>ПК 1.6. Формировать первичную отчетность по результатам выполнения работ, в том числе в электронном виде.</w:t>
            </w:r>
          </w:p>
        </w:tc>
      </w:tr>
      <w:tr w:rsidR="00A366BE" w:rsidRPr="00414765" w14:paraId="489A066A" w14:textId="77777777" w:rsidTr="00414765">
        <w:trPr>
          <w:trHeight w:val="804"/>
        </w:trPr>
        <w:tc>
          <w:tcPr>
            <w:tcW w:w="3261" w:type="dxa"/>
            <w:vMerge w:val="restart"/>
            <w:tcBorders>
              <w:top w:val="single" w:sz="4" w:space="0" w:color="auto"/>
              <w:left w:val="single" w:sz="4" w:space="0" w:color="auto"/>
              <w:right w:val="single" w:sz="4" w:space="0" w:color="auto"/>
            </w:tcBorders>
          </w:tcPr>
          <w:p w14:paraId="64D6DDD3" w14:textId="45AF49F8" w:rsidR="00A366BE" w:rsidRPr="00414765" w:rsidRDefault="00A366BE" w:rsidP="00414765">
            <w:pPr>
              <w:widowControl w:val="0"/>
              <w:ind w:left="142"/>
              <w:jc w:val="both"/>
              <w:rPr>
                <w:rFonts w:ascii="Times New Roman" w:hAnsi="Times New Roman" w:cs="Times New Roman"/>
                <w:sz w:val="24"/>
                <w:szCs w:val="24"/>
              </w:rPr>
            </w:pPr>
            <w:r w:rsidRPr="00414765">
              <w:rPr>
                <w:rFonts w:ascii="Times New Roman" w:hAnsi="Times New Roman" w:cs="Times New Roman"/>
                <w:sz w:val="24"/>
                <w:szCs w:val="24"/>
              </w:rPr>
              <w:t>Организация производства, первичной переработки и хранения продукции животноводства</w:t>
            </w:r>
          </w:p>
        </w:tc>
        <w:tc>
          <w:tcPr>
            <w:tcW w:w="6521" w:type="dxa"/>
            <w:tcBorders>
              <w:top w:val="single" w:sz="4" w:space="0" w:color="000000"/>
              <w:left w:val="single" w:sz="4" w:space="0" w:color="auto"/>
              <w:bottom w:val="single" w:sz="4" w:space="0" w:color="auto"/>
              <w:right w:val="single" w:sz="4" w:space="0" w:color="000000"/>
            </w:tcBorders>
          </w:tcPr>
          <w:p w14:paraId="2208D9D8" w14:textId="0FFA28F9" w:rsidR="00A366BE" w:rsidRPr="00414765" w:rsidRDefault="00A366BE"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ПК 2.1. Планировать выполнение работ по получению, первичной переработке, хранению продукции животноводства в соответствии с технологическими картами, регламентами.</w:t>
            </w:r>
          </w:p>
        </w:tc>
      </w:tr>
      <w:tr w:rsidR="00A366BE" w:rsidRPr="00414765" w14:paraId="67C1B1E7" w14:textId="77777777" w:rsidTr="00414765">
        <w:trPr>
          <w:trHeight w:val="751"/>
        </w:trPr>
        <w:tc>
          <w:tcPr>
            <w:tcW w:w="3261" w:type="dxa"/>
            <w:vMerge/>
            <w:tcBorders>
              <w:left w:val="single" w:sz="4" w:space="0" w:color="auto"/>
              <w:right w:val="single" w:sz="4" w:space="0" w:color="auto"/>
            </w:tcBorders>
          </w:tcPr>
          <w:p w14:paraId="77991809" w14:textId="77777777" w:rsidR="00A366BE" w:rsidRPr="00414765" w:rsidRDefault="00A366BE" w:rsidP="00414765">
            <w:pPr>
              <w:widowControl w:val="0"/>
              <w:ind w:left="142"/>
              <w:jc w:val="both"/>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000000"/>
            </w:tcBorders>
          </w:tcPr>
          <w:p w14:paraId="473C1A17" w14:textId="54BDDABB" w:rsidR="00A366BE" w:rsidRPr="00414765" w:rsidRDefault="00A366BE"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ПК 2.2. Организовывать выполнение работ по получению, первичной переработке, хранению продукции животноводства в соответствии с технологическими картами, регламентами.</w:t>
            </w:r>
          </w:p>
        </w:tc>
      </w:tr>
      <w:tr w:rsidR="00A366BE" w:rsidRPr="00414765" w14:paraId="3F20060F" w14:textId="77777777" w:rsidTr="00414765">
        <w:trPr>
          <w:trHeight w:val="997"/>
        </w:trPr>
        <w:tc>
          <w:tcPr>
            <w:tcW w:w="3261" w:type="dxa"/>
            <w:vMerge/>
            <w:tcBorders>
              <w:left w:val="single" w:sz="4" w:space="0" w:color="auto"/>
              <w:right w:val="single" w:sz="4" w:space="0" w:color="auto"/>
            </w:tcBorders>
          </w:tcPr>
          <w:p w14:paraId="62458BBB" w14:textId="77777777" w:rsidR="00A366BE" w:rsidRPr="00414765" w:rsidRDefault="00A366BE" w:rsidP="00414765">
            <w:pPr>
              <w:widowControl w:val="0"/>
              <w:ind w:left="142"/>
              <w:jc w:val="both"/>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000000"/>
            </w:tcBorders>
          </w:tcPr>
          <w:p w14:paraId="210E5D5A" w14:textId="2A69A5C4" w:rsidR="00A366BE" w:rsidRPr="00414765" w:rsidRDefault="00A366BE"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ПК 2.3. Оценивать физиологическое состояние сельскохозяйственных животных и соответствие микроклимата в животноводческих помещениях, в том числе с использованием автоматизированных систем контроля.</w:t>
            </w:r>
          </w:p>
        </w:tc>
      </w:tr>
      <w:tr w:rsidR="00A366BE" w:rsidRPr="00414765" w14:paraId="1D120AF9" w14:textId="77777777" w:rsidTr="00414765">
        <w:trPr>
          <w:trHeight w:val="1020"/>
        </w:trPr>
        <w:tc>
          <w:tcPr>
            <w:tcW w:w="3261" w:type="dxa"/>
            <w:vMerge/>
            <w:tcBorders>
              <w:left w:val="single" w:sz="4" w:space="0" w:color="auto"/>
              <w:right w:val="single" w:sz="4" w:space="0" w:color="auto"/>
            </w:tcBorders>
          </w:tcPr>
          <w:p w14:paraId="5D20AC35" w14:textId="77777777" w:rsidR="00A366BE" w:rsidRPr="00414765" w:rsidRDefault="00A366BE" w:rsidP="00414765">
            <w:pPr>
              <w:widowControl w:val="0"/>
              <w:ind w:left="142"/>
              <w:jc w:val="both"/>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000000"/>
            </w:tcBorders>
          </w:tcPr>
          <w:p w14:paraId="497B5FAB" w14:textId="2A9E095B" w:rsidR="00A366BE" w:rsidRPr="00414765" w:rsidRDefault="00A366BE"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ПК 2.4. Контролировать качество выполнения технологических операций в области содержания и разведения сельскохозяйственных животных и принимать меры по устранению выявленных дефектов и недостатков.</w:t>
            </w:r>
          </w:p>
        </w:tc>
      </w:tr>
      <w:tr w:rsidR="00A366BE" w:rsidRPr="00414765" w14:paraId="64919022" w14:textId="77777777" w:rsidTr="00414765">
        <w:trPr>
          <w:trHeight w:val="1515"/>
        </w:trPr>
        <w:tc>
          <w:tcPr>
            <w:tcW w:w="3261" w:type="dxa"/>
            <w:vMerge/>
            <w:tcBorders>
              <w:left w:val="single" w:sz="4" w:space="0" w:color="auto"/>
              <w:right w:val="single" w:sz="4" w:space="0" w:color="auto"/>
            </w:tcBorders>
          </w:tcPr>
          <w:p w14:paraId="7ED243BD" w14:textId="77777777" w:rsidR="00A366BE" w:rsidRPr="00414765" w:rsidRDefault="00A366BE" w:rsidP="00414765">
            <w:pPr>
              <w:widowControl w:val="0"/>
              <w:ind w:left="142"/>
              <w:jc w:val="both"/>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000000"/>
            </w:tcBorders>
          </w:tcPr>
          <w:p w14:paraId="27C6B0FB" w14:textId="77777777" w:rsidR="00A366BE" w:rsidRPr="00414765" w:rsidRDefault="00A366BE"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ПК 2.5. Контролировать соответствие работ, выполняемых при получении, первичной переработке, хранении продукции животноводства, требованиям нормативно-технической документации и принимать меры</w:t>
            </w:r>
          </w:p>
          <w:p w14:paraId="637D9A33" w14:textId="02F3CEFB" w:rsidR="00A366BE" w:rsidRPr="00414765" w:rsidRDefault="00A366BE"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по устранению дефектов и недостатков, выявленных в процессе контроля.</w:t>
            </w:r>
          </w:p>
        </w:tc>
      </w:tr>
      <w:tr w:rsidR="00A366BE" w:rsidRPr="00414765" w14:paraId="758DD8E7" w14:textId="77777777" w:rsidTr="00414765">
        <w:trPr>
          <w:trHeight w:val="780"/>
        </w:trPr>
        <w:tc>
          <w:tcPr>
            <w:tcW w:w="3261" w:type="dxa"/>
            <w:vMerge/>
            <w:tcBorders>
              <w:left w:val="single" w:sz="4" w:space="0" w:color="auto"/>
              <w:right w:val="single" w:sz="4" w:space="0" w:color="auto"/>
            </w:tcBorders>
          </w:tcPr>
          <w:p w14:paraId="42A68AAD" w14:textId="77777777" w:rsidR="00A366BE" w:rsidRPr="00414765" w:rsidRDefault="00A366BE" w:rsidP="00414765">
            <w:pPr>
              <w:widowControl w:val="0"/>
              <w:ind w:left="142"/>
              <w:jc w:val="both"/>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000000"/>
            </w:tcBorders>
          </w:tcPr>
          <w:p w14:paraId="0A22D68F" w14:textId="727D6771" w:rsidR="00A366BE" w:rsidRPr="00414765" w:rsidRDefault="00A366BE"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ПК 2.6. Формировать первичную отчетность по содержанию и разведению сельскохозяйственных животных, учету продукции животноводства, в том числе в электронном виде.</w:t>
            </w:r>
          </w:p>
        </w:tc>
      </w:tr>
      <w:tr w:rsidR="00A366BE" w:rsidRPr="00414765" w14:paraId="1B03FA36" w14:textId="77777777" w:rsidTr="00414765">
        <w:trPr>
          <w:trHeight w:val="470"/>
        </w:trPr>
        <w:tc>
          <w:tcPr>
            <w:tcW w:w="3261" w:type="dxa"/>
            <w:vMerge/>
            <w:tcBorders>
              <w:left w:val="single" w:sz="4" w:space="0" w:color="auto"/>
              <w:bottom w:val="single" w:sz="4" w:space="0" w:color="auto"/>
              <w:right w:val="single" w:sz="4" w:space="0" w:color="auto"/>
            </w:tcBorders>
          </w:tcPr>
          <w:p w14:paraId="2D2BFA24" w14:textId="77777777" w:rsidR="00A366BE" w:rsidRPr="00414765" w:rsidRDefault="00A366BE" w:rsidP="00414765">
            <w:pPr>
              <w:widowControl w:val="0"/>
              <w:ind w:left="142"/>
              <w:jc w:val="both"/>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000000"/>
            </w:tcBorders>
          </w:tcPr>
          <w:p w14:paraId="0B28103F" w14:textId="583B356C" w:rsidR="00A366BE" w:rsidRPr="00414765" w:rsidRDefault="00A366BE"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ПК 2.7. Разрабатывать предложения по повышению эффективности животноводства.</w:t>
            </w:r>
          </w:p>
        </w:tc>
      </w:tr>
      <w:tr w:rsidR="009730B0" w:rsidRPr="00414765" w14:paraId="7CE5F037" w14:textId="77777777" w:rsidTr="00414765">
        <w:trPr>
          <w:trHeight w:val="545"/>
        </w:trPr>
        <w:tc>
          <w:tcPr>
            <w:tcW w:w="3261" w:type="dxa"/>
            <w:vMerge w:val="restart"/>
            <w:tcBorders>
              <w:top w:val="single" w:sz="4" w:space="0" w:color="auto"/>
              <w:left w:val="single" w:sz="4" w:space="0" w:color="auto"/>
              <w:right w:val="single" w:sz="4" w:space="0" w:color="auto"/>
            </w:tcBorders>
          </w:tcPr>
          <w:p w14:paraId="47BEDCE0" w14:textId="77777777" w:rsidR="00BA6749" w:rsidRPr="00414765" w:rsidRDefault="00BA6749" w:rsidP="00414765">
            <w:pPr>
              <w:widowControl w:val="0"/>
              <w:ind w:left="142"/>
              <w:jc w:val="both"/>
              <w:rPr>
                <w:rFonts w:ascii="Times New Roman" w:hAnsi="Times New Roman" w:cs="Times New Roman"/>
                <w:sz w:val="24"/>
                <w:szCs w:val="24"/>
              </w:rPr>
            </w:pPr>
            <w:r w:rsidRPr="00414765">
              <w:rPr>
                <w:rFonts w:ascii="Times New Roman" w:hAnsi="Times New Roman" w:cs="Times New Roman"/>
                <w:sz w:val="24"/>
                <w:szCs w:val="24"/>
              </w:rPr>
              <w:t>Выполнение работ по одной или нескольким профессиям рабочих,</w:t>
            </w:r>
          </w:p>
          <w:p w14:paraId="002C6BAD" w14:textId="5DF9C6B0" w:rsidR="00BA6749" w:rsidRPr="00414765" w:rsidRDefault="00BA6749" w:rsidP="00414765">
            <w:pPr>
              <w:widowControl w:val="0"/>
              <w:ind w:left="142"/>
              <w:jc w:val="both"/>
              <w:rPr>
                <w:rFonts w:ascii="Times New Roman" w:hAnsi="Times New Roman" w:cs="Times New Roman"/>
                <w:sz w:val="24"/>
                <w:szCs w:val="24"/>
              </w:rPr>
            </w:pPr>
            <w:r w:rsidRPr="00414765">
              <w:rPr>
                <w:rFonts w:ascii="Times New Roman" w:hAnsi="Times New Roman" w:cs="Times New Roman"/>
                <w:sz w:val="24"/>
                <w:szCs w:val="24"/>
              </w:rPr>
              <w:t>должностям служащих (104061 Приёмщик сельскохозяйственных продуктов и</w:t>
            </w:r>
          </w:p>
          <w:p w14:paraId="4EF53A0F" w14:textId="2D384248" w:rsidR="009730B0" w:rsidRPr="00414765" w:rsidRDefault="00BA6749" w:rsidP="00414765">
            <w:pPr>
              <w:widowControl w:val="0"/>
              <w:ind w:left="142"/>
              <w:jc w:val="both"/>
              <w:rPr>
                <w:rFonts w:ascii="Times New Roman" w:hAnsi="Times New Roman" w:cs="Times New Roman"/>
                <w:sz w:val="24"/>
                <w:szCs w:val="24"/>
              </w:rPr>
            </w:pPr>
            <w:r w:rsidRPr="00414765">
              <w:rPr>
                <w:rFonts w:ascii="Times New Roman" w:hAnsi="Times New Roman" w:cs="Times New Roman"/>
                <w:sz w:val="24"/>
                <w:szCs w:val="24"/>
              </w:rPr>
              <w:t>сырья)</w:t>
            </w:r>
          </w:p>
        </w:tc>
        <w:tc>
          <w:tcPr>
            <w:tcW w:w="6521" w:type="dxa"/>
            <w:tcBorders>
              <w:top w:val="single" w:sz="4" w:space="0" w:color="auto"/>
              <w:left w:val="single" w:sz="4" w:space="0" w:color="auto"/>
              <w:bottom w:val="single" w:sz="4" w:space="0" w:color="auto"/>
              <w:right w:val="single" w:sz="4" w:space="0" w:color="auto"/>
            </w:tcBorders>
          </w:tcPr>
          <w:p w14:paraId="30C12645" w14:textId="6D8EB7DB" w:rsidR="009730B0" w:rsidRPr="00414765" w:rsidRDefault="001019A9"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ПК 3</w:t>
            </w:r>
            <w:r w:rsidR="009730B0" w:rsidRPr="00414765">
              <w:rPr>
                <w:rFonts w:ascii="Times New Roman" w:hAnsi="Times New Roman" w:cs="Times New Roman"/>
                <w:bCs/>
                <w:sz w:val="24"/>
                <w:szCs w:val="24"/>
              </w:rPr>
              <w:t>.1 Проводить оценку качества сдаваемой и принимаемой продукции и сырья в соответствии с ГОСТ и ТУ.</w:t>
            </w:r>
          </w:p>
        </w:tc>
      </w:tr>
      <w:tr w:rsidR="009730B0" w:rsidRPr="00414765" w14:paraId="15137A68" w14:textId="77777777" w:rsidTr="00414765">
        <w:trPr>
          <w:trHeight w:val="495"/>
        </w:trPr>
        <w:tc>
          <w:tcPr>
            <w:tcW w:w="3261" w:type="dxa"/>
            <w:vMerge/>
            <w:tcBorders>
              <w:left w:val="single" w:sz="4" w:space="0" w:color="auto"/>
              <w:right w:val="single" w:sz="4" w:space="0" w:color="auto"/>
            </w:tcBorders>
          </w:tcPr>
          <w:p w14:paraId="497A4393" w14:textId="77777777" w:rsidR="009730B0" w:rsidRPr="00414765" w:rsidRDefault="009730B0" w:rsidP="00414765">
            <w:pPr>
              <w:widowControl w:val="0"/>
              <w:ind w:left="142"/>
              <w:jc w:val="both"/>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27F34A4" w14:textId="42B47116" w:rsidR="009730B0" w:rsidRPr="00414765" w:rsidRDefault="009730B0"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w:t>
            </w:r>
            <w:r w:rsidR="001019A9" w:rsidRPr="00414765">
              <w:rPr>
                <w:rFonts w:ascii="Times New Roman" w:hAnsi="Times New Roman" w:cs="Times New Roman"/>
                <w:bCs/>
                <w:sz w:val="24"/>
                <w:szCs w:val="24"/>
              </w:rPr>
              <w:t>К 3</w:t>
            </w:r>
            <w:r w:rsidRPr="00414765">
              <w:rPr>
                <w:rFonts w:ascii="Times New Roman" w:hAnsi="Times New Roman" w:cs="Times New Roman"/>
                <w:bCs/>
                <w:sz w:val="24"/>
                <w:szCs w:val="24"/>
              </w:rPr>
              <w:t>.2 Производить первичную обработку и обеспечивать условия хранения заготавливаемой продукции и сырья</w:t>
            </w:r>
          </w:p>
        </w:tc>
      </w:tr>
      <w:tr w:rsidR="009730B0" w:rsidRPr="00414765" w14:paraId="22B6CD8C" w14:textId="77777777" w:rsidTr="00414765">
        <w:trPr>
          <w:trHeight w:val="249"/>
        </w:trPr>
        <w:tc>
          <w:tcPr>
            <w:tcW w:w="3261" w:type="dxa"/>
            <w:vMerge/>
            <w:tcBorders>
              <w:left w:val="single" w:sz="4" w:space="0" w:color="auto"/>
              <w:bottom w:val="single" w:sz="4" w:space="0" w:color="auto"/>
              <w:right w:val="single" w:sz="4" w:space="0" w:color="auto"/>
            </w:tcBorders>
          </w:tcPr>
          <w:p w14:paraId="46960911" w14:textId="77777777" w:rsidR="009730B0" w:rsidRPr="00414765" w:rsidRDefault="009730B0" w:rsidP="00414765">
            <w:pPr>
              <w:widowControl w:val="0"/>
              <w:ind w:left="142"/>
              <w:jc w:val="both"/>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4E6BB94" w14:textId="709CE354" w:rsidR="009730B0" w:rsidRPr="00414765" w:rsidRDefault="001019A9"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ПК 3</w:t>
            </w:r>
            <w:r w:rsidR="009730B0" w:rsidRPr="00414765">
              <w:rPr>
                <w:rFonts w:ascii="Times New Roman" w:hAnsi="Times New Roman" w:cs="Times New Roman"/>
                <w:bCs/>
                <w:sz w:val="24"/>
                <w:szCs w:val="24"/>
              </w:rPr>
              <w:t>.3 Оформлять сопроводительную документацию</w:t>
            </w:r>
          </w:p>
        </w:tc>
      </w:tr>
      <w:tr w:rsidR="00B940FD" w:rsidRPr="00414765" w14:paraId="378E00EE" w14:textId="77777777" w:rsidTr="00414765">
        <w:trPr>
          <w:trHeight w:val="264"/>
        </w:trPr>
        <w:tc>
          <w:tcPr>
            <w:tcW w:w="3261" w:type="dxa"/>
            <w:vMerge w:val="restart"/>
            <w:tcBorders>
              <w:top w:val="single" w:sz="4" w:space="0" w:color="auto"/>
              <w:left w:val="single" w:sz="4" w:space="0" w:color="auto"/>
              <w:bottom w:val="single" w:sz="4" w:space="0" w:color="auto"/>
              <w:right w:val="single" w:sz="4" w:space="0" w:color="auto"/>
            </w:tcBorders>
          </w:tcPr>
          <w:p w14:paraId="66992672" w14:textId="77777777" w:rsidR="00BA6749" w:rsidRPr="00414765" w:rsidRDefault="00BA6749" w:rsidP="00414765">
            <w:pPr>
              <w:widowControl w:val="0"/>
              <w:ind w:left="142"/>
              <w:jc w:val="both"/>
              <w:rPr>
                <w:rFonts w:ascii="Times New Roman" w:hAnsi="Times New Roman" w:cs="Times New Roman"/>
                <w:sz w:val="24"/>
                <w:szCs w:val="24"/>
              </w:rPr>
            </w:pPr>
            <w:r w:rsidRPr="00414765">
              <w:rPr>
                <w:rFonts w:ascii="Times New Roman" w:hAnsi="Times New Roman" w:cs="Times New Roman"/>
                <w:sz w:val="24"/>
                <w:szCs w:val="24"/>
              </w:rPr>
              <w:t>Выполнение работ по одной или нескольким профессиям рабочих,</w:t>
            </w:r>
          </w:p>
          <w:p w14:paraId="1C64DF46" w14:textId="33DE31EA" w:rsidR="00BA6749" w:rsidRPr="00414765" w:rsidRDefault="00BA6749" w:rsidP="00414765">
            <w:pPr>
              <w:widowControl w:val="0"/>
              <w:ind w:left="142"/>
              <w:jc w:val="both"/>
              <w:rPr>
                <w:rFonts w:ascii="Times New Roman" w:hAnsi="Times New Roman" w:cs="Times New Roman"/>
                <w:sz w:val="24"/>
                <w:szCs w:val="24"/>
              </w:rPr>
            </w:pPr>
            <w:r w:rsidRPr="00414765">
              <w:rPr>
                <w:rFonts w:ascii="Times New Roman" w:hAnsi="Times New Roman" w:cs="Times New Roman"/>
                <w:sz w:val="24"/>
                <w:szCs w:val="24"/>
              </w:rPr>
              <w:t>должностям служащих (204131 Учетчик сельскохозяйственных продуктов и</w:t>
            </w:r>
          </w:p>
          <w:p w14:paraId="0C0FF552" w14:textId="62537ED3" w:rsidR="00B940FD" w:rsidRPr="00414765" w:rsidRDefault="00BA6749" w:rsidP="00414765">
            <w:pPr>
              <w:widowControl w:val="0"/>
              <w:ind w:left="142"/>
              <w:jc w:val="both"/>
              <w:rPr>
                <w:rFonts w:ascii="Times New Roman" w:hAnsi="Times New Roman" w:cs="Times New Roman"/>
                <w:sz w:val="24"/>
                <w:szCs w:val="24"/>
              </w:rPr>
            </w:pPr>
            <w:r w:rsidRPr="00414765">
              <w:rPr>
                <w:rFonts w:ascii="Times New Roman" w:hAnsi="Times New Roman" w:cs="Times New Roman"/>
                <w:sz w:val="24"/>
                <w:szCs w:val="24"/>
              </w:rPr>
              <w:t>сырья)</w:t>
            </w:r>
          </w:p>
        </w:tc>
        <w:tc>
          <w:tcPr>
            <w:tcW w:w="6521" w:type="dxa"/>
            <w:tcBorders>
              <w:top w:val="single" w:sz="4" w:space="0" w:color="auto"/>
              <w:left w:val="single" w:sz="4" w:space="0" w:color="auto"/>
              <w:bottom w:val="single" w:sz="4" w:space="0" w:color="auto"/>
              <w:right w:val="single" w:sz="4" w:space="0" w:color="auto"/>
            </w:tcBorders>
          </w:tcPr>
          <w:p w14:paraId="5B43151E" w14:textId="031AD9B4" w:rsidR="00B940FD" w:rsidRPr="00414765" w:rsidRDefault="009730B0"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ПК 4.1. Проводить учет объема готовой продукции, расходов сырья, материалов, топлива, энергии, потребляемых в сельскохозяйственном производстве.</w:t>
            </w:r>
          </w:p>
        </w:tc>
      </w:tr>
      <w:tr w:rsidR="00B940FD" w:rsidRPr="00414765" w14:paraId="2BCB278B" w14:textId="77777777" w:rsidTr="00414765">
        <w:trPr>
          <w:trHeight w:val="264"/>
        </w:trPr>
        <w:tc>
          <w:tcPr>
            <w:tcW w:w="3261" w:type="dxa"/>
            <w:vMerge/>
            <w:tcBorders>
              <w:top w:val="single" w:sz="4" w:space="0" w:color="auto"/>
              <w:left w:val="single" w:sz="4" w:space="0" w:color="auto"/>
              <w:bottom w:val="single" w:sz="4" w:space="0" w:color="auto"/>
              <w:right w:val="single" w:sz="4" w:space="0" w:color="auto"/>
            </w:tcBorders>
          </w:tcPr>
          <w:p w14:paraId="5B754F6E" w14:textId="77777777" w:rsidR="00B940FD" w:rsidRPr="00414765" w:rsidRDefault="00B940FD" w:rsidP="00414765">
            <w:pPr>
              <w:widowControl w:val="0"/>
              <w:ind w:left="142"/>
              <w:jc w:val="both"/>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E750EF2" w14:textId="57C69144" w:rsidR="00B940FD" w:rsidRPr="00414765" w:rsidRDefault="009730B0"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ПК 4.2. Проводить учет приобретенной продукции по отраслям</w:t>
            </w:r>
          </w:p>
        </w:tc>
      </w:tr>
      <w:tr w:rsidR="00B940FD" w:rsidRPr="00414765" w14:paraId="308F383D" w14:textId="77777777" w:rsidTr="00414765">
        <w:trPr>
          <w:trHeight w:val="382"/>
        </w:trPr>
        <w:tc>
          <w:tcPr>
            <w:tcW w:w="3261" w:type="dxa"/>
            <w:vMerge/>
            <w:tcBorders>
              <w:top w:val="single" w:sz="4" w:space="0" w:color="auto"/>
              <w:left w:val="single" w:sz="4" w:space="0" w:color="auto"/>
              <w:bottom w:val="single" w:sz="4" w:space="0" w:color="auto"/>
              <w:right w:val="single" w:sz="4" w:space="0" w:color="auto"/>
            </w:tcBorders>
          </w:tcPr>
          <w:p w14:paraId="05D17EB8" w14:textId="77777777" w:rsidR="00B940FD" w:rsidRPr="00414765" w:rsidRDefault="00B940FD" w:rsidP="00414765">
            <w:pPr>
              <w:widowControl w:val="0"/>
              <w:ind w:left="142"/>
              <w:jc w:val="both"/>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50F70BDF" w14:textId="6EF5CA92" w:rsidR="00B940FD" w:rsidRPr="00414765" w:rsidRDefault="009730B0" w:rsidP="00414765">
            <w:pPr>
              <w:widowControl w:val="0"/>
              <w:ind w:left="142"/>
              <w:jc w:val="both"/>
              <w:rPr>
                <w:rFonts w:ascii="Times New Roman" w:hAnsi="Times New Roman" w:cs="Times New Roman"/>
                <w:bCs/>
                <w:sz w:val="24"/>
                <w:szCs w:val="24"/>
              </w:rPr>
            </w:pPr>
            <w:r w:rsidRPr="00414765">
              <w:rPr>
                <w:rFonts w:ascii="Times New Roman" w:hAnsi="Times New Roman" w:cs="Times New Roman"/>
                <w:bCs/>
                <w:sz w:val="24"/>
                <w:szCs w:val="24"/>
              </w:rPr>
              <w:t>ПК 4.3. Анализировать хозяйственно</w:t>
            </w:r>
            <w:r w:rsidR="00273ED2" w:rsidRPr="00414765">
              <w:rPr>
                <w:rFonts w:ascii="Times New Roman" w:hAnsi="Times New Roman" w:cs="Times New Roman"/>
                <w:bCs/>
                <w:sz w:val="24"/>
                <w:szCs w:val="24"/>
              </w:rPr>
              <w:t>-</w:t>
            </w:r>
            <w:r w:rsidRPr="00414765">
              <w:rPr>
                <w:rFonts w:ascii="Times New Roman" w:hAnsi="Times New Roman" w:cs="Times New Roman"/>
                <w:bCs/>
                <w:sz w:val="24"/>
                <w:szCs w:val="24"/>
              </w:rPr>
              <w:t>финансовую деятельность сельскохозяйственной организации.</w:t>
            </w:r>
          </w:p>
        </w:tc>
      </w:tr>
      <w:tr w:rsidR="009730B0" w:rsidRPr="00414765" w14:paraId="21A9BCEE" w14:textId="77777777" w:rsidTr="00414765">
        <w:trPr>
          <w:trHeight w:val="483"/>
        </w:trPr>
        <w:tc>
          <w:tcPr>
            <w:tcW w:w="3261" w:type="dxa"/>
            <w:vMerge w:val="restart"/>
            <w:tcBorders>
              <w:top w:val="single" w:sz="4" w:space="0" w:color="auto"/>
              <w:left w:val="single" w:sz="4" w:space="0" w:color="auto"/>
              <w:right w:val="single" w:sz="4" w:space="0" w:color="auto"/>
            </w:tcBorders>
          </w:tcPr>
          <w:p w14:paraId="45FD6512" w14:textId="2A8055CD" w:rsidR="009730B0" w:rsidRPr="00414765" w:rsidRDefault="00840833" w:rsidP="00414765">
            <w:pPr>
              <w:widowControl w:val="0"/>
              <w:ind w:left="142"/>
              <w:jc w:val="both"/>
              <w:rPr>
                <w:rFonts w:ascii="Times New Roman" w:hAnsi="Times New Roman" w:cs="Times New Roman"/>
                <w:color w:val="0070C0"/>
                <w:sz w:val="24"/>
                <w:szCs w:val="24"/>
              </w:rPr>
            </w:pPr>
            <w:r w:rsidRPr="00840833">
              <w:rPr>
                <w:rFonts w:ascii="Times New Roman" w:eastAsia="Calibri" w:hAnsi="Times New Roman" w:cs="Times New Roman"/>
                <w:sz w:val="24"/>
                <w:szCs w:val="24"/>
              </w:rPr>
              <w:t>Применение цифровых технологий в профессиональной деятельности</w:t>
            </w:r>
            <w:r>
              <w:rPr>
                <w:rFonts w:ascii="Times New Roman" w:eastAsia="Calibri" w:hAnsi="Times New Roman" w:cs="Times New Roman"/>
                <w:sz w:val="24"/>
                <w:szCs w:val="24"/>
              </w:rPr>
              <w:t xml:space="preserve"> </w:t>
            </w:r>
          </w:p>
        </w:tc>
        <w:tc>
          <w:tcPr>
            <w:tcW w:w="6521" w:type="dxa"/>
            <w:tcBorders>
              <w:top w:val="single" w:sz="4" w:space="0" w:color="auto"/>
              <w:left w:val="single" w:sz="4" w:space="0" w:color="auto"/>
              <w:bottom w:val="single" w:sz="4" w:space="0" w:color="auto"/>
              <w:right w:val="single" w:sz="4" w:space="0" w:color="auto"/>
            </w:tcBorders>
          </w:tcPr>
          <w:p w14:paraId="638A9BA5" w14:textId="77777777" w:rsidR="009730B0" w:rsidRPr="00414765" w:rsidRDefault="009730B0" w:rsidP="00414765">
            <w:pPr>
              <w:widowControl w:val="0"/>
              <w:ind w:left="142"/>
              <w:jc w:val="both"/>
              <w:rPr>
                <w:rFonts w:ascii="Times New Roman" w:eastAsia="Calibri" w:hAnsi="Times New Roman" w:cs="Times New Roman"/>
                <w:bCs/>
                <w:sz w:val="24"/>
                <w:szCs w:val="24"/>
                <w:lang w:eastAsia="ru-RU"/>
              </w:rPr>
            </w:pPr>
            <w:r w:rsidRPr="00414765">
              <w:rPr>
                <w:rFonts w:ascii="Times New Roman" w:eastAsia="Calibri" w:hAnsi="Times New Roman" w:cs="Times New Roman"/>
                <w:bCs/>
                <w:sz w:val="24"/>
                <w:szCs w:val="24"/>
                <w:lang w:eastAsia="ru-RU"/>
              </w:rPr>
              <w:t xml:space="preserve">ПК 5.1 Осуществлять внедрение отраслевых </w:t>
            </w:r>
          </w:p>
          <w:p w14:paraId="251B416D" w14:textId="04825D81" w:rsidR="009730B0" w:rsidRPr="00414765" w:rsidRDefault="009730B0" w:rsidP="00414765">
            <w:pPr>
              <w:widowControl w:val="0"/>
              <w:ind w:left="142"/>
              <w:jc w:val="both"/>
              <w:rPr>
                <w:rFonts w:ascii="Times New Roman" w:eastAsia="Calibri" w:hAnsi="Times New Roman" w:cs="Times New Roman"/>
                <w:bCs/>
                <w:sz w:val="24"/>
                <w:szCs w:val="24"/>
                <w:lang w:eastAsia="ru-RU"/>
              </w:rPr>
            </w:pPr>
            <w:r w:rsidRPr="00414765">
              <w:rPr>
                <w:rFonts w:ascii="Times New Roman" w:eastAsia="Calibri" w:hAnsi="Times New Roman" w:cs="Times New Roman"/>
                <w:bCs/>
                <w:sz w:val="24"/>
                <w:szCs w:val="24"/>
                <w:lang w:eastAsia="ru-RU"/>
              </w:rPr>
              <w:t>автоматизированных систем</w:t>
            </w:r>
          </w:p>
        </w:tc>
      </w:tr>
      <w:tr w:rsidR="009730B0" w:rsidRPr="00414765" w14:paraId="08EC032D" w14:textId="77777777" w:rsidTr="00414765">
        <w:trPr>
          <w:trHeight w:val="518"/>
        </w:trPr>
        <w:tc>
          <w:tcPr>
            <w:tcW w:w="3261" w:type="dxa"/>
            <w:vMerge/>
            <w:tcBorders>
              <w:left w:val="single" w:sz="4" w:space="0" w:color="auto"/>
              <w:right w:val="single" w:sz="4" w:space="0" w:color="auto"/>
            </w:tcBorders>
          </w:tcPr>
          <w:p w14:paraId="4F315456" w14:textId="77777777" w:rsidR="009730B0" w:rsidRPr="00414765" w:rsidRDefault="009730B0" w:rsidP="00414765">
            <w:pPr>
              <w:widowControl w:val="0"/>
              <w:ind w:left="142"/>
              <w:jc w:val="both"/>
              <w:rPr>
                <w:rFonts w:ascii="Times New Roman" w:eastAsia="Calibri" w:hAnsi="Times New Roman" w:cs="Times New Roman"/>
                <w:bCs/>
                <w:sz w:val="24"/>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14:paraId="327D3877" w14:textId="4324DE81" w:rsidR="009730B0" w:rsidRPr="00414765" w:rsidRDefault="000C62F5" w:rsidP="00414765">
            <w:pPr>
              <w:widowControl w:val="0"/>
              <w:ind w:left="142"/>
              <w:jc w:val="both"/>
              <w:rPr>
                <w:rFonts w:ascii="Times New Roman" w:eastAsia="Calibri" w:hAnsi="Times New Roman" w:cs="Times New Roman"/>
                <w:bCs/>
                <w:sz w:val="24"/>
                <w:szCs w:val="24"/>
                <w:lang w:eastAsia="ru-RU"/>
              </w:rPr>
            </w:pPr>
            <w:r w:rsidRPr="00414765">
              <w:rPr>
                <w:rFonts w:ascii="Times New Roman" w:eastAsia="Calibri" w:hAnsi="Times New Roman" w:cs="Times New Roman"/>
                <w:bCs/>
                <w:sz w:val="24"/>
                <w:szCs w:val="24"/>
                <w:lang w:eastAsia="ru-RU"/>
              </w:rPr>
              <w:t>ПК 5.2 Выполнять циф</w:t>
            </w:r>
            <w:r w:rsidR="00840833">
              <w:rPr>
                <w:rFonts w:ascii="Times New Roman" w:eastAsia="Calibri" w:hAnsi="Times New Roman" w:cs="Times New Roman"/>
                <w:bCs/>
                <w:sz w:val="24"/>
                <w:szCs w:val="24"/>
                <w:lang w:eastAsia="ru-RU"/>
              </w:rPr>
              <w:t>ровое управление технологически</w:t>
            </w:r>
            <w:r w:rsidRPr="00414765">
              <w:rPr>
                <w:rFonts w:ascii="Times New Roman" w:eastAsia="Calibri" w:hAnsi="Times New Roman" w:cs="Times New Roman"/>
                <w:bCs/>
                <w:sz w:val="24"/>
                <w:szCs w:val="24"/>
                <w:lang w:eastAsia="ru-RU"/>
              </w:rPr>
              <w:t>ми и производственными процессами</w:t>
            </w:r>
          </w:p>
        </w:tc>
      </w:tr>
      <w:tr w:rsidR="009730B0" w:rsidRPr="00414765" w14:paraId="7BEC5C1E" w14:textId="77777777" w:rsidTr="00414765">
        <w:trPr>
          <w:trHeight w:val="518"/>
        </w:trPr>
        <w:tc>
          <w:tcPr>
            <w:tcW w:w="3261" w:type="dxa"/>
            <w:vMerge/>
            <w:tcBorders>
              <w:left w:val="single" w:sz="4" w:space="0" w:color="auto"/>
              <w:bottom w:val="single" w:sz="4" w:space="0" w:color="auto"/>
              <w:right w:val="single" w:sz="4" w:space="0" w:color="auto"/>
            </w:tcBorders>
          </w:tcPr>
          <w:p w14:paraId="67DF881A" w14:textId="77777777" w:rsidR="009730B0" w:rsidRPr="00414765" w:rsidRDefault="009730B0" w:rsidP="00414765">
            <w:pPr>
              <w:widowControl w:val="0"/>
              <w:ind w:left="142"/>
              <w:jc w:val="both"/>
              <w:rPr>
                <w:rFonts w:ascii="Times New Roman" w:eastAsia="Calibri" w:hAnsi="Times New Roman" w:cs="Times New Roman"/>
                <w:bCs/>
                <w:sz w:val="24"/>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14:paraId="467DCDD9" w14:textId="6669353A" w:rsidR="000C62F5" w:rsidRPr="00414765" w:rsidRDefault="000C62F5" w:rsidP="00414765">
            <w:pPr>
              <w:widowControl w:val="0"/>
              <w:ind w:left="142"/>
              <w:jc w:val="both"/>
              <w:rPr>
                <w:rFonts w:ascii="Times New Roman" w:eastAsia="Calibri" w:hAnsi="Times New Roman" w:cs="Times New Roman"/>
                <w:bCs/>
                <w:sz w:val="24"/>
                <w:szCs w:val="24"/>
                <w:lang w:eastAsia="ru-RU"/>
              </w:rPr>
            </w:pPr>
            <w:r w:rsidRPr="00414765">
              <w:rPr>
                <w:rFonts w:ascii="Times New Roman" w:eastAsia="Calibri" w:hAnsi="Times New Roman" w:cs="Times New Roman"/>
                <w:bCs/>
                <w:sz w:val="24"/>
                <w:szCs w:val="24"/>
                <w:lang w:eastAsia="ru-RU"/>
              </w:rPr>
              <w:t xml:space="preserve">ПК 5.3 Проводить документирование </w:t>
            </w:r>
          </w:p>
          <w:p w14:paraId="0575312E" w14:textId="183A7F7D" w:rsidR="009730B0" w:rsidRPr="00414765" w:rsidRDefault="000C62F5" w:rsidP="00414765">
            <w:pPr>
              <w:widowControl w:val="0"/>
              <w:ind w:left="142"/>
              <w:jc w:val="both"/>
              <w:rPr>
                <w:rFonts w:ascii="Times New Roman" w:eastAsia="Calibri" w:hAnsi="Times New Roman" w:cs="Times New Roman"/>
                <w:bCs/>
                <w:sz w:val="24"/>
                <w:szCs w:val="24"/>
                <w:lang w:eastAsia="ru-RU"/>
              </w:rPr>
            </w:pPr>
            <w:r w:rsidRPr="00414765">
              <w:rPr>
                <w:rFonts w:ascii="Times New Roman" w:eastAsia="Calibri" w:hAnsi="Times New Roman" w:cs="Times New Roman"/>
                <w:bCs/>
                <w:sz w:val="24"/>
                <w:szCs w:val="24"/>
                <w:lang w:eastAsia="ru-RU"/>
              </w:rPr>
              <w:t>сельскохозяйственных работ в среде цифровых платформ</w:t>
            </w:r>
          </w:p>
        </w:tc>
      </w:tr>
    </w:tbl>
    <w:p w14:paraId="44E877CA" w14:textId="77777777" w:rsidR="006115E5" w:rsidRDefault="006115E5" w:rsidP="00414765">
      <w:pPr>
        <w:spacing w:line="276" w:lineRule="auto"/>
        <w:ind w:left="-284"/>
        <w:jc w:val="both"/>
        <w:rPr>
          <w:rFonts w:ascii="Times New Roman" w:hAnsi="Times New Roman" w:cs="Times New Roman"/>
          <w:i/>
          <w:iCs/>
          <w:sz w:val="24"/>
          <w:szCs w:val="24"/>
          <w:shd w:val="clear" w:color="auto" w:fill="FFFFFF"/>
        </w:rPr>
      </w:pPr>
    </w:p>
    <w:p w14:paraId="7AA36E99" w14:textId="77777777" w:rsidR="00750456" w:rsidRDefault="00750456" w:rsidP="00414765">
      <w:pPr>
        <w:spacing w:line="276" w:lineRule="auto"/>
        <w:ind w:left="-284"/>
        <w:jc w:val="both"/>
        <w:rPr>
          <w:rFonts w:ascii="Times New Roman" w:hAnsi="Times New Roman" w:cs="Times New Roman"/>
          <w:i/>
          <w:iCs/>
          <w:sz w:val="24"/>
          <w:szCs w:val="24"/>
          <w:shd w:val="clear" w:color="auto" w:fill="FFFFFF"/>
        </w:rPr>
      </w:pPr>
    </w:p>
    <w:p w14:paraId="1B2AA9AC" w14:textId="63195DB1" w:rsidR="00875CE1" w:rsidRPr="00414765" w:rsidRDefault="00C47807" w:rsidP="00414765">
      <w:pPr>
        <w:suppressAutoHyphens/>
        <w:spacing w:line="276" w:lineRule="auto"/>
        <w:ind w:left="-284" w:firstLine="708"/>
        <w:jc w:val="both"/>
        <w:rPr>
          <w:rFonts w:ascii="Times New Roman" w:eastAsia="Times New Roman" w:hAnsi="Times New Roman" w:cs="Times New Roman"/>
          <w:sz w:val="24"/>
          <w:szCs w:val="24"/>
          <w:lang w:eastAsia="zh-CN"/>
        </w:rPr>
      </w:pPr>
      <w:r w:rsidRPr="00414765">
        <w:rPr>
          <w:rFonts w:ascii="Times New Roman" w:hAnsi="Times New Roman" w:cs="Times New Roman"/>
          <w:iCs/>
          <w:sz w:val="24"/>
          <w:szCs w:val="24"/>
        </w:rPr>
        <w:t xml:space="preserve">Выпускники, освоившие программу по </w:t>
      </w:r>
      <w:r w:rsidR="00963F3A" w:rsidRPr="00414765">
        <w:rPr>
          <w:rFonts w:ascii="Times New Roman" w:eastAsia="Calibri" w:hAnsi="Times New Roman" w:cs="Times New Roman"/>
          <w:bCs/>
          <w:iCs/>
          <w:sz w:val="24"/>
          <w:szCs w:val="24"/>
        </w:rPr>
        <w:t>35.02.20 Технология производства, первичной переработки и хранения сельскохозяйственной продукции</w:t>
      </w:r>
      <w:r w:rsidRPr="00414765">
        <w:rPr>
          <w:rFonts w:ascii="Times New Roman" w:eastAsia="Calibri" w:hAnsi="Times New Roman" w:cs="Times New Roman"/>
          <w:iCs/>
          <w:sz w:val="24"/>
          <w:szCs w:val="24"/>
        </w:rPr>
        <w:t>,</w:t>
      </w:r>
      <w:r w:rsidRPr="00414765">
        <w:rPr>
          <w:rFonts w:ascii="Times New Roman" w:hAnsi="Times New Roman" w:cs="Times New Roman"/>
          <w:i/>
          <w:sz w:val="24"/>
          <w:szCs w:val="24"/>
        </w:rPr>
        <w:t xml:space="preserve"> </w:t>
      </w:r>
      <w:r w:rsidRPr="00414765">
        <w:rPr>
          <w:rFonts w:ascii="Times New Roman" w:hAnsi="Times New Roman" w:cs="Times New Roman"/>
          <w:iCs/>
          <w:sz w:val="24"/>
          <w:szCs w:val="24"/>
        </w:rPr>
        <w:t>сдают ГИА в форме</w:t>
      </w:r>
      <w:r w:rsidRPr="00414765">
        <w:rPr>
          <w:rFonts w:ascii="Times New Roman" w:hAnsi="Times New Roman" w:cs="Times New Roman"/>
          <w:i/>
          <w:color w:val="0070C0"/>
          <w:sz w:val="24"/>
          <w:szCs w:val="24"/>
        </w:rPr>
        <w:t xml:space="preserve"> </w:t>
      </w:r>
      <w:r w:rsidRPr="00414765">
        <w:rPr>
          <w:rFonts w:ascii="Times New Roman" w:hAnsi="Times New Roman" w:cs="Times New Roman"/>
          <w:sz w:val="24"/>
          <w:szCs w:val="24"/>
        </w:rPr>
        <w:t>демонстрационного экзамена</w:t>
      </w:r>
      <w:r w:rsidR="00273ED2" w:rsidRPr="00414765">
        <w:rPr>
          <w:rFonts w:ascii="Times New Roman" w:hAnsi="Times New Roman" w:cs="Times New Roman"/>
          <w:sz w:val="24"/>
          <w:szCs w:val="24"/>
        </w:rPr>
        <w:t xml:space="preserve"> и защиты дипломного </w:t>
      </w:r>
      <w:r w:rsidR="00840833">
        <w:rPr>
          <w:rFonts w:ascii="Times New Roman" w:hAnsi="Times New Roman" w:cs="Times New Roman"/>
          <w:sz w:val="24"/>
          <w:szCs w:val="24"/>
        </w:rPr>
        <w:t>работы (</w:t>
      </w:r>
      <w:r w:rsidR="00273ED2" w:rsidRPr="00414765">
        <w:rPr>
          <w:rFonts w:ascii="Times New Roman" w:hAnsi="Times New Roman" w:cs="Times New Roman"/>
          <w:sz w:val="24"/>
          <w:szCs w:val="24"/>
        </w:rPr>
        <w:t>проекта</w:t>
      </w:r>
      <w:r w:rsidR="00840833">
        <w:rPr>
          <w:rFonts w:ascii="Times New Roman" w:hAnsi="Times New Roman" w:cs="Times New Roman"/>
          <w:sz w:val="24"/>
          <w:szCs w:val="24"/>
        </w:rPr>
        <w:t>)</w:t>
      </w:r>
      <w:r w:rsidR="00B50238" w:rsidRPr="00414765">
        <w:rPr>
          <w:rFonts w:ascii="Times New Roman" w:hAnsi="Times New Roman" w:cs="Times New Roman"/>
          <w:sz w:val="24"/>
          <w:szCs w:val="24"/>
        </w:rPr>
        <w:t>.</w:t>
      </w:r>
    </w:p>
    <w:p w14:paraId="1949B93A" w14:textId="77777777" w:rsidR="009446C8" w:rsidRPr="00414765" w:rsidRDefault="009446C8" w:rsidP="00414765">
      <w:pPr>
        <w:suppressAutoHyphens/>
        <w:spacing w:line="276" w:lineRule="auto"/>
        <w:jc w:val="both"/>
        <w:rPr>
          <w:rFonts w:ascii="Times New Roman" w:eastAsia="Times New Roman" w:hAnsi="Times New Roman" w:cs="Times New Roman"/>
          <w:b/>
          <w:bCs/>
          <w:sz w:val="24"/>
          <w:szCs w:val="24"/>
          <w:lang w:eastAsia="zh-CN"/>
        </w:rPr>
      </w:pPr>
      <w:bookmarkStart w:id="8" w:name="_Toc156565551"/>
    </w:p>
    <w:p w14:paraId="48F3285C" w14:textId="7B97CB39" w:rsidR="00D570F5" w:rsidRPr="00414765" w:rsidRDefault="00ED6262" w:rsidP="00750456">
      <w:pPr>
        <w:pStyle w:val="a4"/>
        <w:suppressAutoHyphens/>
        <w:spacing w:line="276" w:lineRule="auto"/>
        <w:ind w:left="-284" w:firstLine="709"/>
        <w:jc w:val="center"/>
        <w:rPr>
          <w:rFonts w:ascii="Times New Roman" w:eastAsia="Times New Roman" w:hAnsi="Times New Roman" w:cs="Times New Roman"/>
          <w:b/>
          <w:bCs/>
          <w:sz w:val="24"/>
          <w:szCs w:val="24"/>
          <w:lang w:eastAsia="zh-CN"/>
        </w:rPr>
      </w:pPr>
      <w:r w:rsidRPr="00414765">
        <w:rPr>
          <w:rFonts w:ascii="Times New Roman" w:eastAsia="Times New Roman" w:hAnsi="Times New Roman" w:cs="Times New Roman"/>
          <w:b/>
          <w:bCs/>
          <w:sz w:val="24"/>
          <w:szCs w:val="24"/>
          <w:lang w:eastAsia="zh-CN"/>
        </w:rPr>
        <w:t>Т</w:t>
      </w:r>
      <w:r w:rsidR="001E637C" w:rsidRPr="00414765">
        <w:rPr>
          <w:rFonts w:ascii="Times New Roman" w:eastAsia="Times New Roman" w:hAnsi="Times New Roman" w:cs="Times New Roman"/>
          <w:b/>
          <w:bCs/>
          <w:sz w:val="24"/>
          <w:szCs w:val="24"/>
          <w:lang w:eastAsia="zh-CN"/>
        </w:rPr>
        <w:t xml:space="preserve">ребования к </w:t>
      </w:r>
      <w:r w:rsidR="00D570F5" w:rsidRPr="00414765">
        <w:rPr>
          <w:rFonts w:ascii="Times New Roman" w:eastAsia="Times New Roman" w:hAnsi="Times New Roman" w:cs="Times New Roman"/>
          <w:b/>
          <w:bCs/>
          <w:sz w:val="24"/>
          <w:szCs w:val="24"/>
          <w:lang w:eastAsia="zh-CN"/>
        </w:rPr>
        <w:t>проведени</w:t>
      </w:r>
      <w:r w:rsidR="001E637C" w:rsidRPr="00414765">
        <w:rPr>
          <w:rFonts w:ascii="Times New Roman" w:eastAsia="Times New Roman" w:hAnsi="Times New Roman" w:cs="Times New Roman"/>
          <w:b/>
          <w:bCs/>
          <w:sz w:val="24"/>
          <w:szCs w:val="24"/>
          <w:lang w:eastAsia="zh-CN"/>
        </w:rPr>
        <w:t>ю</w:t>
      </w:r>
      <w:r w:rsidR="00D570F5" w:rsidRPr="00414765">
        <w:rPr>
          <w:rFonts w:ascii="Times New Roman" w:eastAsia="Times New Roman" w:hAnsi="Times New Roman" w:cs="Times New Roman"/>
          <w:b/>
          <w:bCs/>
          <w:sz w:val="24"/>
          <w:szCs w:val="24"/>
          <w:lang w:eastAsia="zh-CN"/>
        </w:rPr>
        <w:t xml:space="preserve"> демонстрационного экзамена</w:t>
      </w:r>
      <w:bookmarkEnd w:id="8"/>
    </w:p>
    <w:p w14:paraId="6F8164AA" w14:textId="77777777" w:rsidR="008A2800" w:rsidRPr="00414765" w:rsidRDefault="008A2800" w:rsidP="00414765">
      <w:pPr>
        <w:pStyle w:val="a4"/>
        <w:suppressAutoHyphens/>
        <w:spacing w:line="276" w:lineRule="auto"/>
        <w:ind w:left="-284" w:firstLine="709"/>
        <w:jc w:val="both"/>
        <w:rPr>
          <w:rFonts w:ascii="Times New Roman" w:eastAsia="Times New Roman" w:hAnsi="Times New Roman" w:cs="Times New Roman"/>
          <w:b/>
          <w:bCs/>
          <w:sz w:val="24"/>
          <w:szCs w:val="24"/>
          <w:lang w:eastAsia="zh-CN"/>
        </w:rPr>
      </w:pPr>
    </w:p>
    <w:p w14:paraId="2413A0B2" w14:textId="77777777" w:rsidR="00ED6262" w:rsidRPr="00414765" w:rsidRDefault="00ED6262" w:rsidP="00414765">
      <w:pPr>
        <w:suppressAutoHyphens/>
        <w:spacing w:line="276" w:lineRule="auto"/>
        <w:ind w:left="-284" w:firstLine="709"/>
        <w:contextualSpacing/>
        <w:jc w:val="both"/>
        <w:rPr>
          <w:rFonts w:ascii="Times New Roman" w:eastAsia="Times New Roman" w:hAnsi="Times New Roman" w:cs="Times New Roman"/>
          <w:sz w:val="24"/>
          <w:szCs w:val="24"/>
          <w:lang w:eastAsia="zh-CN"/>
        </w:rPr>
      </w:pPr>
      <w:r w:rsidRPr="00414765">
        <w:rPr>
          <w:rFonts w:ascii="Times New Roman" w:eastAsia="Times New Roman" w:hAnsi="Times New Roman" w:cs="Times New Roman"/>
          <w:sz w:val="24"/>
          <w:szCs w:val="24"/>
          <w:lang w:eastAsia="zh-CN"/>
        </w:rPr>
        <w:t xml:space="preserve">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w:t>
      </w:r>
      <w:r w:rsidRPr="00414765">
        <w:rPr>
          <w:rFonts w:ascii="Times New Roman" w:eastAsia="Times New Roman" w:hAnsi="Times New Roman" w:cs="Times New Roman"/>
          <w:sz w:val="24"/>
          <w:szCs w:val="24"/>
          <w:lang w:eastAsia="zh-CN"/>
        </w:rPr>
        <w:lastRenderedPageBreak/>
        <w:t>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36D558FF" w14:textId="20F8E0DA" w:rsidR="00ED6262" w:rsidRPr="00414765" w:rsidRDefault="00ED6262" w:rsidP="00414765">
      <w:pPr>
        <w:suppressAutoHyphens/>
        <w:spacing w:line="276" w:lineRule="auto"/>
        <w:ind w:left="-284" w:firstLine="709"/>
        <w:contextualSpacing/>
        <w:jc w:val="both"/>
        <w:rPr>
          <w:rFonts w:ascii="Times New Roman" w:eastAsia="Times New Roman" w:hAnsi="Times New Roman" w:cs="Times New Roman"/>
          <w:sz w:val="24"/>
          <w:szCs w:val="24"/>
          <w:lang w:eastAsia="zh-CN"/>
        </w:rPr>
      </w:pPr>
      <w:r w:rsidRPr="00414765">
        <w:rPr>
          <w:rFonts w:ascii="Times New Roman" w:eastAsia="Times New Roman" w:hAnsi="Times New Roman" w:cs="Times New Roman"/>
          <w:sz w:val="24"/>
          <w:szCs w:val="24"/>
          <w:lang w:eastAsia="zh-CN"/>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w:t>
      </w:r>
      <w:r w:rsidR="000C481E" w:rsidRPr="00414765">
        <w:rPr>
          <w:rFonts w:ascii="Times New Roman" w:eastAsia="Times New Roman" w:hAnsi="Times New Roman" w:cs="Times New Roman"/>
          <w:sz w:val="24"/>
          <w:szCs w:val="24"/>
          <w:lang w:eastAsia="zh-CN"/>
        </w:rPr>
        <w:t xml:space="preserve"> </w:t>
      </w:r>
      <w:r w:rsidR="00840833">
        <w:rPr>
          <w:rFonts w:ascii="Times New Roman" w:eastAsia="Times New Roman" w:hAnsi="Times New Roman" w:cs="Times New Roman"/>
          <w:sz w:val="24"/>
          <w:szCs w:val="24"/>
          <w:lang w:eastAsia="zh-CN"/>
        </w:rPr>
        <w:t xml:space="preserve">образовательной программы, и </w:t>
      </w:r>
      <w:r w:rsidRPr="00414765">
        <w:rPr>
          <w:rFonts w:ascii="Times New Roman" w:eastAsia="Times New Roman" w:hAnsi="Times New Roman" w:cs="Times New Roman"/>
          <w:sz w:val="24"/>
          <w:szCs w:val="24"/>
          <w:lang w:eastAsia="zh-CN"/>
        </w:rPr>
        <w:t>размещенных на официальном сайте оператора в сети «Интернет» единых оценочных материалов.</w:t>
      </w:r>
    </w:p>
    <w:p w14:paraId="5728A4B0" w14:textId="31C3F7EB" w:rsidR="007B13D6" w:rsidRDefault="00ED6262" w:rsidP="00414765">
      <w:pPr>
        <w:suppressAutoHyphens/>
        <w:spacing w:line="276" w:lineRule="auto"/>
        <w:ind w:left="-284" w:firstLine="709"/>
        <w:contextualSpacing/>
        <w:jc w:val="both"/>
        <w:rPr>
          <w:rFonts w:ascii="Times New Roman" w:eastAsia="Times New Roman" w:hAnsi="Times New Roman" w:cs="Times New Roman"/>
          <w:sz w:val="24"/>
          <w:szCs w:val="24"/>
          <w:lang w:eastAsia="zh-CN"/>
        </w:rPr>
      </w:pPr>
      <w:r w:rsidRPr="00414765">
        <w:rPr>
          <w:rFonts w:ascii="Times New Roman" w:eastAsia="Times New Roman" w:hAnsi="Times New Roman" w:cs="Times New Roman"/>
          <w:sz w:val="24"/>
          <w:szCs w:val="24"/>
          <w:lang w:eastAsia="zh-CN"/>
        </w:rPr>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56405E99" w14:textId="77777777" w:rsidR="006616F5" w:rsidRPr="00414765" w:rsidRDefault="006616F5" w:rsidP="00414765">
      <w:pPr>
        <w:suppressAutoHyphens/>
        <w:spacing w:line="276" w:lineRule="auto"/>
        <w:ind w:left="-284" w:firstLine="709"/>
        <w:contextualSpacing/>
        <w:jc w:val="both"/>
        <w:rPr>
          <w:rFonts w:ascii="Times New Roman" w:eastAsia="Times New Roman" w:hAnsi="Times New Roman" w:cs="Times New Roman"/>
          <w:sz w:val="24"/>
          <w:szCs w:val="24"/>
          <w:lang w:eastAsia="zh-CN"/>
        </w:rPr>
      </w:pPr>
    </w:p>
    <w:p w14:paraId="4D4CA043" w14:textId="52C44630" w:rsidR="00414765" w:rsidRPr="00631CFF" w:rsidRDefault="00004B49" w:rsidP="006616F5">
      <w:pPr>
        <w:pStyle w:val="a4"/>
        <w:suppressAutoHyphens/>
        <w:spacing w:line="276" w:lineRule="auto"/>
        <w:ind w:left="-284" w:firstLine="709"/>
        <w:jc w:val="center"/>
        <w:rPr>
          <w:rFonts w:ascii="Times New Roman" w:eastAsia="Times New Roman" w:hAnsi="Times New Roman" w:cs="Times New Roman"/>
          <w:b/>
          <w:bCs/>
          <w:sz w:val="24"/>
          <w:szCs w:val="24"/>
          <w:lang w:eastAsia="zh-CN"/>
        </w:rPr>
      </w:pPr>
      <w:bookmarkStart w:id="9" w:name="_Hlk158217002"/>
      <w:r w:rsidRPr="00631CFF">
        <w:rPr>
          <w:rFonts w:ascii="Times New Roman" w:eastAsia="Times New Roman" w:hAnsi="Times New Roman" w:cs="Times New Roman"/>
          <w:b/>
          <w:bCs/>
          <w:sz w:val="24"/>
          <w:szCs w:val="24"/>
          <w:lang w:eastAsia="zh-CN"/>
        </w:rPr>
        <w:t>С</w:t>
      </w:r>
      <w:r w:rsidR="003D07E9" w:rsidRPr="00631CFF">
        <w:rPr>
          <w:rFonts w:ascii="Times New Roman" w:eastAsia="Times New Roman" w:hAnsi="Times New Roman" w:cs="Times New Roman"/>
          <w:b/>
          <w:bCs/>
          <w:sz w:val="24"/>
          <w:szCs w:val="24"/>
          <w:lang w:eastAsia="zh-CN"/>
        </w:rPr>
        <w:t>труктура программы ГИА</w:t>
      </w:r>
    </w:p>
    <w:p w14:paraId="472C69EA" w14:textId="4FA5F5C4" w:rsidR="003D07E9" w:rsidRPr="00414765" w:rsidRDefault="003D07E9" w:rsidP="00414765">
      <w:pPr>
        <w:pStyle w:val="a4"/>
        <w:suppressAutoHyphens/>
        <w:spacing w:line="276" w:lineRule="auto"/>
        <w:ind w:left="-284" w:firstLine="709"/>
        <w:jc w:val="both"/>
        <w:rPr>
          <w:rFonts w:ascii="Times New Roman" w:eastAsia="Times New Roman" w:hAnsi="Times New Roman" w:cs="Times New Roman"/>
          <w:sz w:val="24"/>
          <w:szCs w:val="24"/>
          <w:lang w:eastAsia="zh-CN"/>
        </w:rPr>
      </w:pPr>
      <w:r w:rsidRPr="00414765">
        <w:rPr>
          <w:rFonts w:ascii="Times New Roman" w:eastAsia="Times New Roman" w:hAnsi="Times New Roman" w:cs="Times New Roman"/>
          <w:sz w:val="24"/>
          <w:szCs w:val="24"/>
          <w:lang w:eastAsia="zh-CN"/>
        </w:rPr>
        <w:t xml:space="preserve">1. Основные положения </w:t>
      </w:r>
    </w:p>
    <w:p w14:paraId="0DE8104D" w14:textId="2CD2474E" w:rsidR="003D07E9" w:rsidRPr="00414765" w:rsidRDefault="003D07E9" w:rsidP="00414765">
      <w:pPr>
        <w:pStyle w:val="a4"/>
        <w:suppressAutoHyphens/>
        <w:spacing w:line="276" w:lineRule="auto"/>
        <w:ind w:left="-284" w:firstLine="709"/>
        <w:jc w:val="both"/>
        <w:rPr>
          <w:rFonts w:ascii="Times New Roman" w:eastAsia="Times New Roman" w:hAnsi="Times New Roman" w:cs="Times New Roman"/>
          <w:sz w:val="24"/>
          <w:szCs w:val="24"/>
          <w:lang w:eastAsia="zh-CN"/>
        </w:rPr>
      </w:pPr>
      <w:r w:rsidRPr="00414765">
        <w:rPr>
          <w:rFonts w:ascii="Times New Roman" w:eastAsia="Times New Roman" w:hAnsi="Times New Roman" w:cs="Times New Roman"/>
          <w:sz w:val="24"/>
          <w:szCs w:val="24"/>
          <w:lang w:eastAsia="zh-CN"/>
        </w:rPr>
        <w:t xml:space="preserve">2. Паспорт программы государственной итоговой аттестации </w:t>
      </w:r>
    </w:p>
    <w:p w14:paraId="1AC608BB" w14:textId="7E9026A4" w:rsidR="003D07E9" w:rsidRPr="00414765" w:rsidRDefault="003D07E9" w:rsidP="00414765">
      <w:pPr>
        <w:pStyle w:val="a4"/>
        <w:suppressAutoHyphens/>
        <w:spacing w:line="276" w:lineRule="auto"/>
        <w:ind w:left="-284" w:firstLine="709"/>
        <w:jc w:val="both"/>
        <w:rPr>
          <w:rFonts w:ascii="Times New Roman" w:eastAsia="Times New Roman" w:hAnsi="Times New Roman" w:cs="Times New Roman"/>
          <w:sz w:val="24"/>
          <w:szCs w:val="24"/>
          <w:lang w:eastAsia="zh-CN"/>
        </w:rPr>
      </w:pPr>
      <w:r w:rsidRPr="00414765">
        <w:rPr>
          <w:rFonts w:ascii="Times New Roman" w:eastAsia="Times New Roman" w:hAnsi="Times New Roman" w:cs="Times New Roman"/>
          <w:sz w:val="24"/>
          <w:szCs w:val="24"/>
          <w:lang w:eastAsia="zh-CN"/>
        </w:rPr>
        <w:t xml:space="preserve">3.Структура, содержание и условия допуска к государственной итоговой аттестации </w:t>
      </w:r>
    </w:p>
    <w:p w14:paraId="3A49AE99" w14:textId="7FA27528" w:rsidR="003D07E9" w:rsidRPr="00414765" w:rsidRDefault="003D07E9" w:rsidP="00414765">
      <w:pPr>
        <w:pStyle w:val="a4"/>
        <w:suppressAutoHyphens/>
        <w:spacing w:line="276" w:lineRule="auto"/>
        <w:ind w:left="-284" w:firstLine="709"/>
        <w:jc w:val="both"/>
        <w:rPr>
          <w:rFonts w:ascii="Times New Roman" w:eastAsia="Times New Roman" w:hAnsi="Times New Roman" w:cs="Times New Roman"/>
          <w:sz w:val="24"/>
          <w:szCs w:val="24"/>
          <w:lang w:eastAsia="zh-CN"/>
        </w:rPr>
      </w:pPr>
      <w:r w:rsidRPr="00414765">
        <w:rPr>
          <w:rFonts w:ascii="Times New Roman" w:eastAsia="Times New Roman" w:hAnsi="Times New Roman" w:cs="Times New Roman"/>
          <w:sz w:val="24"/>
          <w:szCs w:val="24"/>
          <w:lang w:eastAsia="zh-CN"/>
        </w:rPr>
        <w:t xml:space="preserve">4. Организация и порядок проведения государственной итоговой аттестации </w:t>
      </w:r>
    </w:p>
    <w:p w14:paraId="37BBF40E" w14:textId="167569B5" w:rsidR="003D07E9" w:rsidRPr="00414765" w:rsidRDefault="003D07E9" w:rsidP="00414765">
      <w:pPr>
        <w:pStyle w:val="a4"/>
        <w:suppressAutoHyphens/>
        <w:spacing w:line="276" w:lineRule="auto"/>
        <w:ind w:left="-284" w:firstLine="709"/>
        <w:jc w:val="both"/>
        <w:rPr>
          <w:rFonts w:ascii="Times New Roman" w:eastAsia="Times New Roman" w:hAnsi="Times New Roman" w:cs="Times New Roman"/>
          <w:sz w:val="24"/>
          <w:szCs w:val="24"/>
          <w:lang w:eastAsia="zh-CN"/>
        </w:rPr>
      </w:pPr>
      <w:r w:rsidRPr="00414765">
        <w:rPr>
          <w:rFonts w:ascii="Times New Roman" w:eastAsia="Times New Roman" w:hAnsi="Times New Roman" w:cs="Times New Roman"/>
          <w:sz w:val="24"/>
          <w:szCs w:val="24"/>
          <w:lang w:eastAsia="zh-CN"/>
        </w:rPr>
        <w:t xml:space="preserve">5. Критерии оценки уровня и качества подготовки обучающихся </w:t>
      </w:r>
    </w:p>
    <w:p w14:paraId="408E9A12" w14:textId="31650711" w:rsidR="003D07E9" w:rsidRPr="00414765" w:rsidRDefault="003D07E9" w:rsidP="00414765">
      <w:pPr>
        <w:pStyle w:val="a4"/>
        <w:suppressAutoHyphens/>
        <w:spacing w:line="276" w:lineRule="auto"/>
        <w:ind w:left="-284" w:firstLine="709"/>
        <w:jc w:val="both"/>
        <w:rPr>
          <w:rFonts w:ascii="Times New Roman" w:eastAsia="Times New Roman" w:hAnsi="Times New Roman" w:cs="Times New Roman"/>
          <w:i/>
          <w:iCs/>
          <w:sz w:val="24"/>
          <w:szCs w:val="24"/>
          <w:lang w:eastAsia="zh-CN"/>
        </w:rPr>
      </w:pPr>
      <w:r w:rsidRPr="00414765">
        <w:rPr>
          <w:rFonts w:ascii="Times New Roman" w:eastAsia="Times New Roman" w:hAnsi="Times New Roman" w:cs="Times New Roman"/>
          <w:sz w:val="24"/>
          <w:szCs w:val="24"/>
          <w:lang w:eastAsia="zh-CN"/>
        </w:rPr>
        <w:t xml:space="preserve">6. Порядок апелляции и пересдачи государственной итоговой аттестации </w:t>
      </w:r>
    </w:p>
    <w:p w14:paraId="1E679E80" w14:textId="77777777" w:rsidR="00C306BF" w:rsidRPr="00414765" w:rsidRDefault="00C306BF" w:rsidP="00414765">
      <w:pPr>
        <w:suppressAutoHyphens/>
        <w:spacing w:line="276" w:lineRule="auto"/>
        <w:ind w:left="-284"/>
        <w:jc w:val="both"/>
        <w:rPr>
          <w:rFonts w:ascii="Times New Roman" w:eastAsia="Times New Roman" w:hAnsi="Times New Roman" w:cs="Times New Roman"/>
          <w:sz w:val="24"/>
          <w:szCs w:val="24"/>
          <w:lang w:eastAsia="zh-CN"/>
        </w:rPr>
      </w:pPr>
    </w:p>
    <w:p w14:paraId="1E96655E" w14:textId="77777777" w:rsidR="003D07E9" w:rsidRPr="00631CFF" w:rsidRDefault="003D07E9" w:rsidP="00414765">
      <w:pPr>
        <w:pStyle w:val="a4"/>
        <w:suppressAutoHyphens/>
        <w:spacing w:line="276" w:lineRule="auto"/>
        <w:ind w:left="-284" w:firstLine="709"/>
        <w:jc w:val="both"/>
        <w:rPr>
          <w:rFonts w:ascii="Times New Roman" w:eastAsia="Times New Roman" w:hAnsi="Times New Roman" w:cs="Times New Roman"/>
          <w:b/>
          <w:bCs/>
          <w:sz w:val="24"/>
          <w:szCs w:val="24"/>
          <w:lang w:eastAsia="zh-CN"/>
        </w:rPr>
      </w:pPr>
      <w:r w:rsidRPr="00631CFF">
        <w:rPr>
          <w:rFonts w:ascii="Times New Roman" w:eastAsia="Times New Roman" w:hAnsi="Times New Roman" w:cs="Times New Roman"/>
          <w:b/>
          <w:bCs/>
          <w:sz w:val="24"/>
          <w:szCs w:val="24"/>
          <w:lang w:eastAsia="zh-CN"/>
        </w:rPr>
        <w:t>Приложения:</w:t>
      </w:r>
    </w:p>
    <w:p w14:paraId="55FA36AF" w14:textId="77777777" w:rsidR="003D07E9" w:rsidRPr="00414765" w:rsidRDefault="003D07E9" w:rsidP="00414765">
      <w:pPr>
        <w:pStyle w:val="a4"/>
        <w:suppressAutoHyphens/>
        <w:spacing w:line="276" w:lineRule="auto"/>
        <w:ind w:left="-284" w:firstLine="709"/>
        <w:jc w:val="both"/>
        <w:rPr>
          <w:rFonts w:ascii="Times New Roman" w:eastAsia="Times New Roman" w:hAnsi="Times New Roman" w:cs="Times New Roman"/>
          <w:sz w:val="24"/>
          <w:szCs w:val="24"/>
          <w:lang w:eastAsia="zh-CN"/>
        </w:rPr>
      </w:pPr>
      <w:r w:rsidRPr="00414765">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7B10B47B" w14:textId="77777777" w:rsidR="003D07E9" w:rsidRPr="00414765" w:rsidRDefault="003D07E9" w:rsidP="00414765">
      <w:pPr>
        <w:pStyle w:val="a4"/>
        <w:suppressAutoHyphens/>
        <w:spacing w:line="276" w:lineRule="auto"/>
        <w:ind w:left="-284" w:firstLine="709"/>
        <w:jc w:val="both"/>
        <w:rPr>
          <w:rFonts w:ascii="Times New Roman" w:eastAsia="Times New Roman" w:hAnsi="Times New Roman" w:cs="Times New Roman"/>
          <w:sz w:val="24"/>
          <w:szCs w:val="24"/>
          <w:lang w:eastAsia="zh-CN"/>
        </w:rPr>
      </w:pPr>
      <w:r w:rsidRPr="00414765">
        <w:rPr>
          <w:rFonts w:ascii="Times New Roman" w:eastAsia="Times New Roman" w:hAnsi="Times New Roman" w:cs="Times New Roman"/>
          <w:sz w:val="24"/>
          <w:szCs w:val="24"/>
          <w:lang w:eastAsia="zh-CN"/>
        </w:rPr>
        <w:t>Оценочные материалы в соответствии со структурой ГЭ</w:t>
      </w:r>
    </w:p>
    <w:bookmarkEnd w:id="9"/>
    <w:p w14:paraId="359B3B8F" w14:textId="77777777" w:rsidR="00E256EF" w:rsidRPr="00414765" w:rsidRDefault="00E256EF" w:rsidP="00414765">
      <w:pPr>
        <w:suppressAutoHyphens/>
        <w:spacing w:line="276" w:lineRule="auto"/>
        <w:ind w:left="-284"/>
        <w:jc w:val="both"/>
        <w:rPr>
          <w:rFonts w:ascii="Times New Roman" w:eastAsia="Times New Roman" w:hAnsi="Times New Roman" w:cs="Times New Roman"/>
          <w:i/>
          <w:iCs/>
          <w:color w:val="FF0000"/>
          <w:sz w:val="24"/>
          <w:szCs w:val="24"/>
          <w:lang w:eastAsia="zh-CN"/>
        </w:rPr>
      </w:pPr>
    </w:p>
    <w:p w14:paraId="1F489AFE" w14:textId="36BF2846" w:rsidR="00E256EF" w:rsidRPr="00631CFF" w:rsidRDefault="00631CFF" w:rsidP="00631CFF">
      <w:pPr>
        <w:pStyle w:val="a4"/>
        <w:suppressAutoHyphens/>
        <w:spacing w:line="276" w:lineRule="auto"/>
        <w:ind w:left="-284" w:firstLine="567"/>
        <w:rPr>
          <w:rFonts w:ascii="Times New Roman" w:eastAsia="Times New Roman" w:hAnsi="Times New Roman" w:cs="Times New Roman"/>
          <w:b/>
          <w:iCs/>
          <w:sz w:val="24"/>
          <w:szCs w:val="24"/>
          <w:lang w:eastAsia="zh-CN"/>
        </w:rPr>
      </w:pPr>
      <w:r>
        <w:rPr>
          <w:rFonts w:ascii="Times New Roman" w:eastAsia="Times New Roman" w:hAnsi="Times New Roman" w:cs="Times New Roman"/>
          <w:b/>
          <w:iCs/>
          <w:sz w:val="24"/>
          <w:szCs w:val="24"/>
          <w:lang w:eastAsia="zh-CN"/>
        </w:rPr>
        <w:t xml:space="preserve">1. </w:t>
      </w:r>
      <w:r w:rsidR="0080549F" w:rsidRPr="00631CFF">
        <w:rPr>
          <w:rFonts w:ascii="Times New Roman" w:eastAsia="Times New Roman" w:hAnsi="Times New Roman" w:cs="Times New Roman"/>
          <w:b/>
          <w:iCs/>
          <w:sz w:val="24"/>
          <w:szCs w:val="24"/>
          <w:lang w:eastAsia="zh-CN"/>
        </w:rPr>
        <w:t>Основные положения</w:t>
      </w:r>
    </w:p>
    <w:p w14:paraId="26752FF0" w14:textId="77777777" w:rsidR="00334882" w:rsidRPr="00414765" w:rsidRDefault="00334882" w:rsidP="00414765">
      <w:pPr>
        <w:widowControl w:val="0"/>
        <w:overflowPunct w:val="0"/>
        <w:autoSpaceDE w:val="0"/>
        <w:autoSpaceDN w:val="0"/>
        <w:adjustRightInd w:val="0"/>
        <w:spacing w:line="276" w:lineRule="auto"/>
        <w:ind w:left="-284" w:right="-7" w:firstLine="567"/>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Программа государственной итоговой аттестации разработана в соответствии:</w:t>
      </w:r>
    </w:p>
    <w:p w14:paraId="78BCE17A" w14:textId="77777777" w:rsidR="00334882" w:rsidRPr="00414765" w:rsidRDefault="00334882" w:rsidP="00414765">
      <w:pPr>
        <w:pStyle w:val="a4"/>
        <w:widowControl w:val="0"/>
        <w:numPr>
          <w:ilvl w:val="0"/>
          <w:numId w:val="45"/>
        </w:numPr>
        <w:tabs>
          <w:tab w:val="left" w:pos="993"/>
        </w:tabs>
        <w:overflowPunct w:val="0"/>
        <w:autoSpaceDE w:val="0"/>
        <w:autoSpaceDN w:val="0"/>
        <w:adjustRightInd w:val="0"/>
        <w:spacing w:line="276" w:lineRule="auto"/>
        <w:ind w:left="-284" w:right="-7" w:firstLine="567"/>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с Федеральным законом Российской Федерации от 29.12.2012 года № 273 «Об образовании в Российской Федерации» (с изменениями на 28 декабря 2024 года); статья 59 «Итоговая аттестация»;</w:t>
      </w:r>
    </w:p>
    <w:p w14:paraId="0122F69E" w14:textId="77777777" w:rsidR="00334882" w:rsidRPr="00414765" w:rsidRDefault="00334882" w:rsidP="00414765">
      <w:pPr>
        <w:pStyle w:val="a4"/>
        <w:widowControl w:val="0"/>
        <w:numPr>
          <w:ilvl w:val="0"/>
          <w:numId w:val="45"/>
        </w:numPr>
        <w:tabs>
          <w:tab w:val="left" w:pos="993"/>
        </w:tabs>
        <w:overflowPunct w:val="0"/>
        <w:autoSpaceDE w:val="0"/>
        <w:autoSpaceDN w:val="0"/>
        <w:adjustRightInd w:val="0"/>
        <w:spacing w:line="276" w:lineRule="auto"/>
        <w:ind w:left="-284" w:right="-7" w:firstLine="567"/>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с приказом Министерства образования и науки Российской Федерации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 762 от 24.08.2022г. (с изменениями на 20 декабря 2022 года); </w:t>
      </w:r>
    </w:p>
    <w:p w14:paraId="355BB117" w14:textId="77777777" w:rsidR="00334882" w:rsidRPr="00414765" w:rsidRDefault="00334882" w:rsidP="00414765">
      <w:pPr>
        <w:pStyle w:val="a4"/>
        <w:widowControl w:val="0"/>
        <w:numPr>
          <w:ilvl w:val="0"/>
          <w:numId w:val="45"/>
        </w:numPr>
        <w:tabs>
          <w:tab w:val="left" w:pos="993"/>
        </w:tabs>
        <w:overflowPunct w:val="0"/>
        <w:autoSpaceDE w:val="0"/>
        <w:autoSpaceDN w:val="0"/>
        <w:adjustRightInd w:val="0"/>
        <w:spacing w:line="276" w:lineRule="auto"/>
        <w:ind w:left="-284" w:right="-7" w:firstLine="567"/>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с приказом Министерства образования и науки Российской Федерации от 8 ноября 2021 года N 800 (с изменениями на 24 апреля 2024 года)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843BA8D" w14:textId="3B0E6286" w:rsidR="00C306BF" w:rsidRPr="00414765" w:rsidRDefault="00334882" w:rsidP="00414765">
      <w:pPr>
        <w:pStyle w:val="a4"/>
        <w:widowControl w:val="0"/>
        <w:numPr>
          <w:ilvl w:val="0"/>
          <w:numId w:val="45"/>
        </w:numPr>
        <w:tabs>
          <w:tab w:val="left" w:pos="993"/>
        </w:tabs>
        <w:overflowPunct w:val="0"/>
        <w:autoSpaceDE w:val="0"/>
        <w:autoSpaceDN w:val="0"/>
        <w:adjustRightInd w:val="0"/>
        <w:spacing w:line="276" w:lineRule="auto"/>
        <w:ind w:left="-284" w:right="-7" w:firstLine="567"/>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с федеральным государственным образовательным стандартом среднего профессионального образования </w:t>
      </w:r>
      <w:r w:rsidR="00935CF0" w:rsidRPr="00414765">
        <w:rPr>
          <w:rFonts w:ascii="Times New Roman" w:eastAsia="Times New Roman" w:hAnsi="Times New Roman" w:cs="Times New Roman"/>
          <w:sz w:val="24"/>
          <w:szCs w:val="24"/>
        </w:rPr>
        <w:t>специальности</w:t>
      </w:r>
      <w:r w:rsidRPr="00414765">
        <w:rPr>
          <w:rFonts w:ascii="Times New Roman" w:eastAsia="Times New Roman" w:hAnsi="Times New Roman" w:cs="Times New Roman"/>
          <w:sz w:val="24"/>
          <w:szCs w:val="24"/>
        </w:rPr>
        <w:t xml:space="preserve"> </w:t>
      </w:r>
      <w:r w:rsidR="00935CF0" w:rsidRPr="00414765">
        <w:rPr>
          <w:rFonts w:ascii="Times New Roman" w:eastAsia="Times New Roman" w:hAnsi="Times New Roman" w:cs="Times New Roman"/>
          <w:bCs/>
          <w:sz w:val="24"/>
          <w:szCs w:val="24"/>
        </w:rPr>
        <w:t xml:space="preserve">35.02.20 Технология производства, первичной переработки и хранения сельскохозяйственной продукции </w:t>
      </w:r>
      <w:r w:rsidR="00C306BF" w:rsidRPr="00414765">
        <w:rPr>
          <w:rFonts w:ascii="Times New Roman" w:eastAsia="Times New Roman" w:hAnsi="Times New Roman" w:cs="Times New Roman"/>
          <w:bCs/>
          <w:sz w:val="24"/>
          <w:szCs w:val="24"/>
        </w:rPr>
        <w:t xml:space="preserve">, утвержденным Приказом </w:t>
      </w:r>
      <w:proofErr w:type="spellStart"/>
      <w:r w:rsidR="00C306BF" w:rsidRPr="00414765">
        <w:rPr>
          <w:rFonts w:ascii="Times New Roman" w:eastAsia="Times New Roman" w:hAnsi="Times New Roman" w:cs="Times New Roman"/>
          <w:bCs/>
          <w:sz w:val="24"/>
          <w:szCs w:val="24"/>
        </w:rPr>
        <w:t>Минпросвещения</w:t>
      </w:r>
      <w:proofErr w:type="spellEnd"/>
      <w:r w:rsidR="00C306BF" w:rsidRPr="00414765">
        <w:rPr>
          <w:rFonts w:ascii="Times New Roman" w:eastAsia="Times New Roman" w:hAnsi="Times New Roman" w:cs="Times New Roman"/>
          <w:bCs/>
          <w:sz w:val="24"/>
          <w:szCs w:val="24"/>
        </w:rPr>
        <w:t xml:space="preserve"> России </w:t>
      </w:r>
      <w:r w:rsidR="00935CF0" w:rsidRPr="00414765">
        <w:rPr>
          <w:rFonts w:ascii="Times New Roman" w:eastAsia="Times New Roman" w:hAnsi="Times New Roman" w:cs="Times New Roman"/>
          <w:bCs/>
          <w:sz w:val="24"/>
          <w:szCs w:val="24"/>
        </w:rPr>
        <w:t>от 16 августа 2024 г. N 581</w:t>
      </w:r>
      <w:r w:rsidR="00C306BF" w:rsidRPr="00414765">
        <w:rPr>
          <w:rFonts w:ascii="Times New Roman" w:eastAsia="Times New Roman" w:hAnsi="Times New Roman" w:cs="Times New Roman"/>
          <w:bCs/>
          <w:sz w:val="24"/>
          <w:szCs w:val="24"/>
        </w:rPr>
        <w:t xml:space="preserve"> "</w:t>
      </w:r>
      <w:r w:rsidR="00935CF0" w:rsidRPr="00414765">
        <w:rPr>
          <w:rFonts w:ascii="Times New Roman" w:eastAsia="Times New Roman" w:hAnsi="Times New Roman" w:cs="Times New Roman"/>
          <w:bCs/>
          <w:sz w:val="24"/>
          <w:szCs w:val="24"/>
        </w:rPr>
        <w:t xml:space="preserve">Об утверждении федерального государственного образовательного стандарта среднего профессионального </w:t>
      </w:r>
      <w:r w:rsidR="00935CF0" w:rsidRPr="00414765">
        <w:rPr>
          <w:rFonts w:ascii="Times New Roman" w:eastAsia="Times New Roman" w:hAnsi="Times New Roman" w:cs="Times New Roman"/>
          <w:bCs/>
          <w:sz w:val="24"/>
          <w:szCs w:val="24"/>
        </w:rPr>
        <w:lastRenderedPageBreak/>
        <w:t xml:space="preserve">образования по специальности 35.02.20 </w:t>
      </w:r>
      <w:r w:rsidR="00004B49" w:rsidRPr="00414765">
        <w:rPr>
          <w:rFonts w:ascii="Times New Roman" w:eastAsia="Times New Roman" w:hAnsi="Times New Roman" w:cs="Times New Roman"/>
          <w:bCs/>
          <w:sz w:val="24"/>
          <w:szCs w:val="24"/>
        </w:rPr>
        <w:t>Т</w:t>
      </w:r>
      <w:r w:rsidR="00935CF0" w:rsidRPr="00414765">
        <w:rPr>
          <w:rFonts w:ascii="Times New Roman" w:eastAsia="Times New Roman" w:hAnsi="Times New Roman" w:cs="Times New Roman"/>
          <w:bCs/>
          <w:sz w:val="24"/>
          <w:szCs w:val="24"/>
        </w:rPr>
        <w:t xml:space="preserve">ехнология производства, первичной переработки и хранения сельскохозяйственной продукции </w:t>
      </w:r>
      <w:r w:rsidR="00C96AA4" w:rsidRPr="00414765">
        <w:rPr>
          <w:rFonts w:ascii="Times New Roman" w:eastAsia="Times New Roman" w:hAnsi="Times New Roman" w:cs="Times New Roman"/>
          <w:bCs/>
          <w:sz w:val="24"/>
          <w:szCs w:val="24"/>
        </w:rPr>
        <w:t>"</w:t>
      </w:r>
    </w:p>
    <w:p w14:paraId="1DC20150" w14:textId="77777777" w:rsidR="00D67BF1" w:rsidRDefault="00334882" w:rsidP="00414765">
      <w:pPr>
        <w:widowControl w:val="0"/>
        <w:overflowPunct w:val="0"/>
        <w:autoSpaceDE w:val="0"/>
        <w:autoSpaceDN w:val="0"/>
        <w:adjustRightInd w:val="0"/>
        <w:spacing w:line="276" w:lineRule="auto"/>
        <w:ind w:left="-284" w:right="-7" w:firstLine="567"/>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Программа государственной итоговой аттестации является частью основной профессиональной образовательной программы по </w:t>
      </w:r>
      <w:r w:rsidR="00935CF0" w:rsidRPr="00414765">
        <w:rPr>
          <w:rFonts w:ascii="Times New Roman" w:eastAsia="Times New Roman" w:hAnsi="Times New Roman" w:cs="Times New Roman"/>
          <w:sz w:val="24"/>
          <w:szCs w:val="24"/>
        </w:rPr>
        <w:t>специальности</w:t>
      </w:r>
      <w:r w:rsidRPr="00414765">
        <w:rPr>
          <w:rFonts w:ascii="Times New Roman" w:eastAsia="Times New Roman" w:hAnsi="Times New Roman" w:cs="Times New Roman"/>
          <w:sz w:val="24"/>
          <w:szCs w:val="24"/>
        </w:rPr>
        <w:t xml:space="preserve"> </w:t>
      </w:r>
      <w:r w:rsidR="00935CF0" w:rsidRPr="00414765">
        <w:rPr>
          <w:rFonts w:ascii="Times New Roman" w:eastAsia="Times New Roman" w:hAnsi="Times New Roman" w:cs="Times New Roman"/>
          <w:sz w:val="24"/>
          <w:szCs w:val="24"/>
        </w:rPr>
        <w:t>35.02.20 Технология производства, первичной переработки и хранения сельскохозяйственной продукции</w:t>
      </w:r>
      <w:r w:rsidR="00C306BF" w:rsidRPr="00414765">
        <w:rPr>
          <w:rFonts w:ascii="Times New Roman" w:eastAsia="Times New Roman" w:hAnsi="Times New Roman" w:cs="Times New Roman"/>
          <w:sz w:val="24"/>
          <w:szCs w:val="24"/>
        </w:rPr>
        <w:t xml:space="preserve"> </w:t>
      </w:r>
      <w:r w:rsidR="00935CF0" w:rsidRPr="00414765">
        <w:rPr>
          <w:rFonts w:ascii="Times New Roman" w:eastAsia="Times New Roman" w:hAnsi="Times New Roman" w:cs="Times New Roman"/>
          <w:sz w:val="24"/>
          <w:szCs w:val="24"/>
        </w:rPr>
        <w:t xml:space="preserve">утвержденным Приказом </w:t>
      </w:r>
      <w:proofErr w:type="spellStart"/>
      <w:r w:rsidR="00935CF0" w:rsidRPr="00414765">
        <w:rPr>
          <w:rFonts w:ascii="Times New Roman" w:eastAsia="Times New Roman" w:hAnsi="Times New Roman" w:cs="Times New Roman"/>
          <w:sz w:val="24"/>
          <w:szCs w:val="24"/>
        </w:rPr>
        <w:t>Минпросвещения</w:t>
      </w:r>
      <w:proofErr w:type="spellEnd"/>
      <w:r w:rsidR="00935CF0" w:rsidRPr="00414765">
        <w:rPr>
          <w:rFonts w:ascii="Times New Roman" w:eastAsia="Times New Roman" w:hAnsi="Times New Roman" w:cs="Times New Roman"/>
          <w:sz w:val="24"/>
          <w:szCs w:val="24"/>
        </w:rPr>
        <w:t xml:space="preserve"> России от 16 августа 2024 г. N 581 "Об утверждении федерального государственного образовательного стандарта среднего профессионального образования по специальности 35.02.20 технология производства, первичной переработки и хранения сел</w:t>
      </w:r>
      <w:r w:rsidR="009E6343" w:rsidRPr="00414765">
        <w:rPr>
          <w:rFonts w:ascii="Times New Roman" w:eastAsia="Times New Roman" w:hAnsi="Times New Roman" w:cs="Times New Roman"/>
          <w:sz w:val="24"/>
          <w:szCs w:val="24"/>
        </w:rPr>
        <w:t xml:space="preserve">ьскохозяйственной продукции </w:t>
      </w:r>
      <w:r w:rsidR="00C17683" w:rsidRPr="00414765">
        <w:rPr>
          <w:rFonts w:ascii="Times New Roman" w:eastAsia="Times New Roman" w:hAnsi="Times New Roman" w:cs="Times New Roman"/>
          <w:sz w:val="24"/>
          <w:szCs w:val="24"/>
        </w:rPr>
        <w:t xml:space="preserve"> .</w:t>
      </w:r>
    </w:p>
    <w:p w14:paraId="41A4F5EF" w14:textId="36B927C4" w:rsidR="00334882" w:rsidRPr="00414765" w:rsidRDefault="00334882" w:rsidP="00414765">
      <w:pPr>
        <w:widowControl w:val="0"/>
        <w:overflowPunct w:val="0"/>
        <w:autoSpaceDE w:val="0"/>
        <w:autoSpaceDN w:val="0"/>
        <w:adjustRightInd w:val="0"/>
        <w:spacing w:line="276" w:lineRule="auto"/>
        <w:ind w:left="-284" w:right="-7" w:firstLine="567"/>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Государственная итоговая аттестация представляет собой форму оценки степени и уровня освоения обучающимися основной профессиональной образовательной программы. </w:t>
      </w:r>
      <w:r w:rsidR="00935CF0" w:rsidRPr="00414765">
        <w:rPr>
          <w:rFonts w:ascii="Times New Roman" w:eastAsia="Times New Roman" w:hAnsi="Times New Roman" w:cs="Times New Roman"/>
          <w:sz w:val="24"/>
          <w:szCs w:val="24"/>
        </w:rPr>
        <w:t xml:space="preserve"> </w:t>
      </w:r>
    </w:p>
    <w:p w14:paraId="707B9AA7" w14:textId="77777777" w:rsidR="00334882" w:rsidRPr="00414765" w:rsidRDefault="00334882" w:rsidP="00414765">
      <w:pPr>
        <w:widowControl w:val="0"/>
        <w:overflowPunct w:val="0"/>
        <w:autoSpaceDE w:val="0"/>
        <w:autoSpaceDN w:val="0"/>
        <w:adjustRightInd w:val="0"/>
        <w:spacing w:line="276" w:lineRule="auto"/>
        <w:ind w:left="-284" w:right="-7" w:firstLine="567"/>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Государственная итоговая аттестация проводится на основе принципов объективности и независимости оценки качества подготовки обучающихся. </w:t>
      </w:r>
    </w:p>
    <w:p w14:paraId="50E8E7C9" w14:textId="77777777" w:rsidR="00334882" w:rsidRPr="00414765" w:rsidRDefault="00334882" w:rsidP="00414765">
      <w:pPr>
        <w:widowControl w:val="0"/>
        <w:overflowPunct w:val="0"/>
        <w:autoSpaceDE w:val="0"/>
        <w:autoSpaceDN w:val="0"/>
        <w:adjustRightInd w:val="0"/>
        <w:spacing w:line="276" w:lineRule="auto"/>
        <w:ind w:left="-284" w:right="-7" w:firstLine="567"/>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К государственной итоговой аттестации допускаются обучающиеся, выполнившие все требования основной профессиональной образовательной программы и успешно прошедшие промежуточные аттестационные испытания, предусмотренные учебным планом.</w:t>
      </w:r>
    </w:p>
    <w:p w14:paraId="2F2A27C4" w14:textId="626B091E" w:rsidR="00334882" w:rsidRPr="00414765" w:rsidRDefault="00334882" w:rsidP="00414765">
      <w:pPr>
        <w:widowControl w:val="0"/>
        <w:overflowPunct w:val="0"/>
        <w:autoSpaceDE w:val="0"/>
        <w:autoSpaceDN w:val="0"/>
        <w:adjustRightInd w:val="0"/>
        <w:spacing w:line="276" w:lineRule="auto"/>
        <w:ind w:left="-284" w:right="-7" w:firstLine="567"/>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Целью государственной итоговой аттестации является установление степени готовности обучающегося к самостоятельной деятельности, сформированности профессиональных компетенций в соответствии с федеральным государственным образовательном стандартом среднего профессиональ</w:t>
      </w:r>
      <w:r w:rsidR="003B3C53" w:rsidRPr="00414765">
        <w:rPr>
          <w:rFonts w:ascii="Times New Roman" w:eastAsia="Times New Roman" w:hAnsi="Times New Roman" w:cs="Times New Roman"/>
          <w:sz w:val="24"/>
          <w:szCs w:val="24"/>
        </w:rPr>
        <w:t xml:space="preserve">ного образования (ФГОС СПО) </w:t>
      </w:r>
      <w:r w:rsidR="009E6343" w:rsidRPr="00414765">
        <w:rPr>
          <w:rFonts w:ascii="Times New Roman" w:eastAsia="Times New Roman" w:hAnsi="Times New Roman" w:cs="Times New Roman"/>
          <w:sz w:val="24"/>
          <w:szCs w:val="24"/>
        </w:rPr>
        <w:t xml:space="preserve">по специальности 35.02.20 </w:t>
      </w:r>
      <w:r w:rsidR="00004B49" w:rsidRPr="00414765">
        <w:rPr>
          <w:rFonts w:ascii="Times New Roman" w:eastAsia="Times New Roman" w:hAnsi="Times New Roman" w:cs="Times New Roman"/>
          <w:sz w:val="24"/>
          <w:szCs w:val="24"/>
        </w:rPr>
        <w:t>Т</w:t>
      </w:r>
      <w:r w:rsidR="009E6343" w:rsidRPr="00414765">
        <w:rPr>
          <w:rFonts w:ascii="Times New Roman" w:eastAsia="Times New Roman" w:hAnsi="Times New Roman" w:cs="Times New Roman"/>
          <w:sz w:val="24"/>
          <w:szCs w:val="24"/>
        </w:rPr>
        <w:t xml:space="preserve">ехнология производства, первичной переработки и хранения сельскохозяйственной продукции. </w:t>
      </w:r>
      <w:r w:rsidRPr="00414765">
        <w:rPr>
          <w:rFonts w:ascii="Times New Roman" w:eastAsia="Times New Roman" w:hAnsi="Times New Roman" w:cs="Times New Roman"/>
          <w:sz w:val="24"/>
          <w:szCs w:val="24"/>
        </w:rPr>
        <w:t>Программа государственной итоговой аттестации разработана с учетом выполнения следующих принципов и требований:</w:t>
      </w:r>
    </w:p>
    <w:p w14:paraId="7F444B9D" w14:textId="7C59D5F4" w:rsidR="00334882" w:rsidRPr="00414765" w:rsidRDefault="00334882" w:rsidP="00414765">
      <w:pPr>
        <w:pStyle w:val="a4"/>
        <w:widowControl w:val="0"/>
        <w:numPr>
          <w:ilvl w:val="0"/>
          <w:numId w:val="38"/>
        </w:numPr>
        <w:tabs>
          <w:tab w:val="left" w:pos="993"/>
        </w:tabs>
        <w:overflowPunct w:val="0"/>
        <w:autoSpaceDE w:val="0"/>
        <w:autoSpaceDN w:val="0"/>
        <w:adjustRightInd w:val="0"/>
        <w:spacing w:line="276" w:lineRule="auto"/>
        <w:ind w:left="-284" w:right="-7" w:firstLine="567"/>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проведение государственной итоговой аттестации предусматривает открытость и демократичность на этапах разработки и проведения, вовлечение в процесс подготовки и проведения преподавателей, мастеров производственного обучения </w:t>
      </w:r>
      <w:r w:rsidR="00D67BF1">
        <w:rPr>
          <w:rFonts w:ascii="Times New Roman" w:eastAsia="Times New Roman" w:hAnsi="Times New Roman" w:cs="Times New Roman"/>
          <w:sz w:val="24"/>
          <w:szCs w:val="24"/>
        </w:rPr>
        <w:t>техникума</w:t>
      </w:r>
      <w:r w:rsidRPr="00414765">
        <w:rPr>
          <w:rFonts w:ascii="Times New Roman" w:eastAsia="Times New Roman" w:hAnsi="Times New Roman" w:cs="Times New Roman"/>
          <w:sz w:val="24"/>
          <w:szCs w:val="24"/>
        </w:rPr>
        <w:t xml:space="preserve"> и работодателей, многократную экспертизу и корректировку всех компонентов аттестации; </w:t>
      </w:r>
    </w:p>
    <w:p w14:paraId="2DED6028" w14:textId="176999BD" w:rsidR="00334882" w:rsidRPr="00414765" w:rsidRDefault="00334882" w:rsidP="00414765">
      <w:pPr>
        <w:pStyle w:val="a4"/>
        <w:widowControl w:val="0"/>
        <w:numPr>
          <w:ilvl w:val="0"/>
          <w:numId w:val="38"/>
        </w:numPr>
        <w:tabs>
          <w:tab w:val="left" w:pos="993"/>
        </w:tabs>
        <w:overflowPunct w:val="0"/>
        <w:autoSpaceDE w:val="0"/>
        <w:autoSpaceDN w:val="0"/>
        <w:adjustRightInd w:val="0"/>
        <w:spacing w:line="276" w:lineRule="auto"/>
        <w:ind w:left="-284" w:right="-7" w:firstLine="567"/>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содержание аттестации учитывает уровень требований ФГОС по </w:t>
      </w:r>
      <w:r w:rsidR="009E6343" w:rsidRPr="00414765">
        <w:rPr>
          <w:rFonts w:ascii="Times New Roman" w:eastAsia="Times New Roman" w:hAnsi="Times New Roman" w:cs="Times New Roman"/>
          <w:sz w:val="24"/>
          <w:szCs w:val="24"/>
        </w:rPr>
        <w:t xml:space="preserve">специальности 35.02.20 </w:t>
      </w:r>
      <w:r w:rsidR="00004B49" w:rsidRPr="00414765">
        <w:rPr>
          <w:rFonts w:ascii="Times New Roman" w:eastAsia="Times New Roman" w:hAnsi="Times New Roman" w:cs="Times New Roman"/>
          <w:sz w:val="24"/>
          <w:szCs w:val="24"/>
        </w:rPr>
        <w:t>Т</w:t>
      </w:r>
      <w:r w:rsidR="009E6343" w:rsidRPr="00414765">
        <w:rPr>
          <w:rFonts w:ascii="Times New Roman" w:eastAsia="Times New Roman" w:hAnsi="Times New Roman" w:cs="Times New Roman"/>
          <w:sz w:val="24"/>
          <w:szCs w:val="24"/>
        </w:rPr>
        <w:t>ехнология производства, первичной переработки и хранения сельскохозяйственной продукции.</w:t>
      </w:r>
      <w:r w:rsidR="00004B49" w:rsidRPr="00414765">
        <w:rPr>
          <w:rFonts w:ascii="Times New Roman" w:eastAsia="Times New Roman" w:hAnsi="Times New Roman" w:cs="Times New Roman"/>
          <w:sz w:val="24"/>
          <w:szCs w:val="24"/>
        </w:rPr>
        <w:t xml:space="preserve"> </w:t>
      </w:r>
      <w:r w:rsidRPr="00414765">
        <w:rPr>
          <w:rFonts w:ascii="Times New Roman" w:eastAsia="Times New Roman" w:hAnsi="Times New Roman" w:cs="Times New Roman"/>
          <w:sz w:val="24"/>
          <w:szCs w:val="24"/>
        </w:rPr>
        <w:t xml:space="preserve">Предметом государственной итоговой аттестации выпускников по </w:t>
      </w:r>
      <w:r w:rsidR="00C96AA4" w:rsidRPr="00414765">
        <w:rPr>
          <w:rFonts w:ascii="Times New Roman" w:eastAsia="Times New Roman" w:hAnsi="Times New Roman" w:cs="Times New Roman"/>
          <w:sz w:val="24"/>
          <w:szCs w:val="24"/>
        </w:rPr>
        <w:t xml:space="preserve">программе подготовки </w:t>
      </w:r>
      <w:r w:rsidR="00395158">
        <w:rPr>
          <w:rFonts w:ascii="Times New Roman" w:eastAsia="Times New Roman" w:hAnsi="Times New Roman" w:cs="Times New Roman"/>
          <w:sz w:val="24"/>
          <w:szCs w:val="24"/>
        </w:rPr>
        <w:t xml:space="preserve">среднего звена </w:t>
      </w:r>
      <w:r w:rsidR="00C96AA4" w:rsidRPr="00414765">
        <w:rPr>
          <w:rFonts w:ascii="Times New Roman" w:eastAsia="Times New Roman" w:hAnsi="Times New Roman" w:cs="Times New Roman"/>
          <w:sz w:val="24"/>
          <w:szCs w:val="24"/>
        </w:rPr>
        <w:t xml:space="preserve"> (</w:t>
      </w:r>
      <w:r w:rsidR="00395158">
        <w:rPr>
          <w:rFonts w:ascii="Times New Roman" w:eastAsia="Times New Roman" w:hAnsi="Times New Roman" w:cs="Times New Roman"/>
          <w:sz w:val="24"/>
          <w:szCs w:val="24"/>
        </w:rPr>
        <w:t>ППС</w:t>
      </w:r>
      <w:r w:rsidRPr="00414765">
        <w:rPr>
          <w:rFonts w:ascii="Times New Roman" w:eastAsia="Times New Roman" w:hAnsi="Times New Roman" w:cs="Times New Roman"/>
          <w:sz w:val="24"/>
          <w:szCs w:val="24"/>
        </w:rPr>
        <w:t>С</w:t>
      </w:r>
      <w:r w:rsidR="00395158">
        <w:rPr>
          <w:rFonts w:ascii="Times New Roman" w:eastAsia="Times New Roman" w:hAnsi="Times New Roman" w:cs="Times New Roman"/>
          <w:sz w:val="24"/>
          <w:szCs w:val="24"/>
        </w:rPr>
        <w:t>З</w:t>
      </w:r>
      <w:r w:rsidR="00C96AA4" w:rsidRPr="00414765">
        <w:rPr>
          <w:rFonts w:ascii="Times New Roman" w:eastAsia="Times New Roman" w:hAnsi="Times New Roman" w:cs="Times New Roman"/>
          <w:sz w:val="24"/>
          <w:szCs w:val="24"/>
        </w:rPr>
        <w:t>)</w:t>
      </w:r>
      <w:r w:rsidRPr="00414765">
        <w:rPr>
          <w:rFonts w:ascii="Times New Roman" w:eastAsia="Times New Roman" w:hAnsi="Times New Roman" w:cs="Times New Roman"/>
          <w:sz w:val="24"/>
          <w:szCs w:val="24"/>
        </w:rPr>
        <w:t xml:space="preserve"> на основе ФГОС СПО </w:t>
      </w:r>
      <w:r w:rsidR="009E6343" w:rsidRPr="00414765">
        <w:rPr>
          <w:rFonts w:ascii="Times New Roman" w:eastAsia="Times New Roman" w:hAnsi="Times New Roman" w:cs="Times New Roman"/>
          <w:sz w:val="24"/>
          <w:szCs w:val="24"/>
        </w:rPr>
        <w:t xml:space="preserve">по специальности 35.02.20 </w:t>
      </w:r>
      <w:r w:rsidR="00C96AA4" w:rsidRPr="00414765">
        <w:rPr>
          <w:rFonts w:ascii="Times New Roman" w:eastAsia="Times New Roman" w:hAnsi="Times New Roman" w:cs="Times New Roman"/>
          <w:sz w:val="24"/>
          <w:szCs w:val="24"/>
        </w:rPr>
        <w:t>«</w:t>
      </w:r>
      <w:r w:rsidR="009E6343" w:rsidRPr="00414765">
        <w:rPr>
          <w:rFonts w:ascii="Times New Roman" w:eastAsia="Times New Roman" w:hAnsi="Times New Roman" w:cs="Times New Roman"/>
          <w:sz w:val="24"/>
          <w:szCs w:val="24"/>
        </w:rPr>
        <w:t>Технология производства, первичной переработки и хранения сельскохозяйственной продукции</w:t>
      </w:r>
      <w:r w:rsidR="00C96AA4" w:rsidRPr="00414765">
        <w:rPr>
          <w:rFonts w:ascii="Times New Roman" w:eastAsia="Times New Roman" w:hAnsi="Times New Roman" w:cs="Times New Roman"/>
          <w:sz w:val="24"/>
          <w:szCs w:val="24"/>
        </w:rPr>
        <w:t>»</w:t>
      </w:r>
      <w:r w:rsidR="009E6343" w:rsidRPr="00414765">
        <w:rPr>
          <w:rFonts w:ascii="Times New Roman" w:eastAsia="Times New Roman" w:hAnsi="Times New Roman" w:cs="Times New Roman"/>
          <w:sz w:val="24"/>
          <w:szCs w:val="24"/>
        </w:rPr>
        <w:t xml:space="preserve"> </w:t>
      </w:r>
      <w:r w:rsidRPr="00414765">
        <w:rPr>
          <w:rFonts w:ascii="Times New Roman" w:eastAsia="Times New Roman" w:hAnsi="Times New Roman" w:cs="Times New Roman"/>
          <w:sz w:val="24"/>
          <w:szCs w:val="24"/>
        </w:rPr>
        <w:t>является оценка качества подготовки выпускников, которая проводится в форме защиты выпускной квалификационной работы</w:t>
      </w:r>
      <w:r w:rsidR="00904B2E">
        <w:rPr>
          <w:rFonts w:ascii="Times New Roman" w:eastAsia="Times New Roman" w:hAnsi="Times New Roman" w:cs="Times New Roman"/>
          <w:sz w:val="24"/>
          <w:szCs w:val="24"/>
        </w:rPr>
        <w:t>( проекта)</w:t>
      </w:r>
      <w:r w:rsidRPr="00414765">
        <w:rPr>
          <w:rFonts w:ascii="Times New Roman" w:eastAsia="Times New Roman" w:hAnsi="Times New Roman" w:cs="Times New Roman"/>
          <w:sz w:val="24"/>
          <w:szCs w:val="24"/>
        </w:rPr>
        <w:t xml:space="preserve"> </w:t>
      </w:r>
      <w:r w:rsidR="00904B2E">
        <w:rPr>
          <w:rFonts w:ascii="Times New Roman" w:eastAsia="Times New Roman" w:hAnsi="Times New Roman" w:cs="Times New Roman"/>
          <w:sz w:val="24"/>
          <w:szCs w:val="24"/>
        </w:rPr>
        <w:t>и</w:t>
      </w:r>
      <w:r w:rsidRPr="00414765">
        <w:rPr>
          <w:rFonts w:ascii="Times New Roman" w:eastAsia="Times New Roman" w:hAnsi="Times New Roman" w:cs="Times New Roman"/>
          <w:sz w:val="24"/>
          <w:szCs w:val="24"/>
        </w:rPr>
        <w:t xml:space="preserve"> демонстрационного экзамена. Проведение демонстрационного экзамена одновременно решает комплекс задач:</w:t>
      </w:r>
    </w:p>
    <w:p w14:paraId="068EA5CB" w14:textId="77777777" w:rsidR="00334882" w:rsidRPr="00414765" w:rsidRDefault="00334882" w:rsidP="00414765">
      <w:pPr>
        <w:pStyle w:val="a4"/>
        <w:widowControl w:val="0"/>
        <w:numPr>
          <w:ilvl w:val="0"/>
          <w:numId w:val="39"/>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ориентирует преподавателя и обучающегося на конечный результат</w:t>
      </w:r>
    </w:p>
    <w:p w14:paraId="297B0642" w14:textId="77777777" w:rsidR="00334882" w:rsidRPr="00414765" w:rsidRDefault="00334882" w:rsidP="00414765">
      <w:pPr>
        <w:pStyle w:val="a4"/>
        <w:widowControl w:val="0"/>
        <w:numPr>
          <w:ilvl w:val="0"/>
          <w:numId w:val="39"/>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позволяет в комплексе повысить качество учебного процесса, качество подготовки и объективность оценки подготовленности выпускников</w:t>
      </w:r>
    </w:p>
    <w:p w14:paraId="6FABDD94" w14:textId="77777777" w:rsidR="00334882" w:rsidRPr="00414765" w:rsidRDefault="00334882" w:rsidP="00414765">
      <w:pPr>
        <w:pStyle w:val="a4"/>
        <w:widowControl w:val="0"/>
        <w:numPr>
          <w:ilvl w:val="0"/>
          <w:numId w:val="39"/>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систематизирует знания, умения и опыт, полученный обучающимися во время прохождения производственной практики</w:t>
      </w:r>
    </w:p>
    <w:p w14:paraId="2F605B2C" w14:textId="77777777" w:rsidR="00334882" w:rsidRPr="00414765" w:rsidRDefault="00334882" w:rsidP="00414765">
      <w:pPr>
        <w:pStyle w:val="a4"/>
        <w:widowControl w:val="0"/>
        <w:numPr>
          <w:ilvl w:val="0"/>
          <w:numId w:val="39"/>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значительно упрощает практическую работу государственной экзаменационной комиссии при оценивании выпускника (наличие перечня профессиональных компетенций, которые находят отражение в заданиях демонстрационного экзамена)</w:t>
      </w:r>
    </w:p>
    <w:p w14:paraId="1E9669BF" w14:textId="77777777" w:rsidR="00334882" w:rsidRPr="00414765" w:rsidRDefault="00334882" w:rsidP="00414765">
      <w:pPr>
        <w:widowControl w:val="0"/>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К государственной итоговой аттестации допускаются обучающиеся, выполнившие все требования основной профессиональной образовательной программы, успешно прошедшие </w:t>
      </w:r>
      <w:r w:rsidRPr="00414765">
        <w:rPr>
          <w:rFonts w:ascii="Times New Roman" w:eastAsia="Times New Roman" w:hAnsi="Times New Roman" w:cs="Times New Roman"/>
          <w:sz w:val="24"/>
          <w:szCs w:val="24"/>
        </w:rPr>
        <w:lastRenderedPageBreak/>
        <w:t>промежуточную аттестацию, предусмотренную учебным планом и не имеющие академической задолженности</w:t>
      </w:r>
    </w:p>
    <w:p w14:paraId="0B639829" w14:textId="77777777" w:rsidR="00334882" w:rsidRPr="00414765" w:rsidRDefault="00334882" w:rsidP="00414765">
      <w:pPr>
        <w:widowControl w:val="0"/>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В программе государственной итоговой аттестации определены:</w:t>
      </w:r>
    </w:p>
    <w:p w14:paraId="06D11339" w14:textId="77777777" w:rsidR="00334882" w:rsidRPr="00414765" w:rsidRDefault="00334882" w:rsidP="00414765">
      <w:pPr>
        <w:pStyle w:val="a4"/>
        <w:widowControl w:val="0"/>
        <w:numPr>
          <w:ilvl w:val="0"/>
          <w:numId w:val="40"/>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вид государственной итоговой аттестации;</w:t>
      </w:r>
    </w:p>
    <w:p w14:paraId="1DDB1946" w14:textId="77777777" w:rsidR="00334882" w:rsidRPr="00414765" w:rsidRDefault="00334882" w:rsidP="00414765">
      <w:pPr>
        <w:pStyle w:val="a4"/>
        <w:widowControl w:val="0"/>
        <w:numPr>
          <w:ilvl w:val="0"/>
          <w:numId w:val="40"/>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материалы по содержанию государственной итоговой аттестации;</w:t>
      </w:r>
    </w:p>
    <w:p w14:paraId="7965424E" w14:textId="77777777" w:rsidR="00334882" w:rsidRPr="00414765" w:rsidRDefault="00334882" w:rsidP="00414765">
      <w:pPr>
        <w:pStyle w:val="a4"/>
        <w:widowControl w:val="0"/>
        <w:numPr>
          <w:ilvl w:val="0"/>
          <w:numId w:val="40"/>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сроки проведения государственной итоговой аттестации;</w:t>
      </w:r>
    </w:p>
    <w:p w14:paraId="3CADAD29" w14:textId="77777777" w:rsidR="00334882" w:rsidRPr="00414765" w:rsidRDefault="00334882" w:rsidP="00414765">
      <w:pPr>
        <w:pStyle w:val="a4"/>
        <w:widowControl w:val="0"/>
        <w:numPr>
          <w:ilvl w:val="0"/>
          <w:numId w:val="40"/>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этапы и объем времени на подготовку и проведение государственной итоговой аттестации;</w:t>
      </w:r>
    </w:p>
    <w:p w14:paraId="6DD8DD47" w14:textId="77777777" w:rsidR="00334882" w:rsidRPr="00414765" w:rsidRDefault="00334882" w:rsidP="00414765">
      <w:pPr>
        <w:pStyle w:val="a4"/>
        <w:widowControl w:val="0"/>
        <w:numPr>
          <w:ilvl w:val="0"/>
          <w:numId w:val="40"/>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условия подготовки и процедуры проведения государственной итоговой аттестации;</w:t>
      </w:r>
    </w:p>
    <w:p w14:paraId="33ADCF66" w14:textId="77777777" w:rsidR="00334882" w:rsidRPr="00414765" w:rsidRDefault="00334882" w:rsidP="00414765">
      <w:pPr>
        <w:pStyle w:val="a4"/>
        <w:widowControl w:val="0"/>
        <w:numPr>
          <w:ilvl w:val="0"/>
          <w:numId w:val="40"/>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материально-технические условия проведения государственной итоговой аттестации;</w:t>
      </w:r>
    </w:p>
    <w:p w14:paraId="2DFA5765" w14:textId="77777777" w:rsidR="00334882" w:rsidRPr="00414765" w:rsidRDefault="00334882" w:rsidP="00414765">
      <w:pPr>
        <w:pStyle w:val="a4"/>
        <w:widowControl w:val="0"/>
        <w:numPr>
          <w:ilvl w:val="0"/>
          <w:numId w:val="40"/>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состав экспертов уровня и качества подготовки выпускников в период государственной итоговой аттестации;</w:t>
      </w:r>
    </w:p>
    <w:p w14:paraId="77F78146" w14:textId="77777777" w:rsidR="00334882" w:rsidRPr="00414765" w:rsidRDefault="00334882" w:rsidP="00414765">
      <w:pPr>
        <w:pStyle w:val="a4"/>
        <w:widowControl w:val="0"/>
        <w:numPr>
          <w:ilvl w:val="0"/>
          <w:numId w:val="40"/>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тематика, состав, объем и структура задания студентам на демонстрационный экзамен;</w:t>
      </w:r>
    </w:p>
    <w:p w14:paraId="6D27547C" w14:textId="4F83450E" w:rsidR="00334882" w:rsidRPr="00414765" w:rsidRDefault="00334882" w:rsidP="00414765">
      <w:pPr>
        <w:pStyle w:val="a4"/>
        <w:widowControl w:val="0"/>
        <w:numPr>
          <w:ilvl w:val="0"/>
          <w:numId w:val="40"/>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перечень</w:t>
      </w:r>
      <w:r w:rsidRPr="00414765">
        <w:rPr>
          <w:rFonts w:ascii="Times New Roman" w:eastAsia="Times New Roman" w:hAnsi="Times New Roman" w:cs="Times New Roman"/>
          <w:sz w:val="24"/>
          <w:szCs w:val="24"/>
        </w:rPr>
        <w:tab/>
        <w:t>необходимых</w:t>
      </w:r>
      <w:r w:rsidRPr="00414765">
        <w:rPr>
          <w:rFonts w:ascii="Times New Roman" w:eastAsia="Times New Roman" w:hAnsi="Times New Roman" w:cs="Times New Roman"/>
          <w:sz w:val="24"/>
          <w:szCs w:val="24"/>
        </w:rPr>
        <w:tab/>
      </w:r>
      <w:r w:rsidR="00750456">
        <w:rPr>
          <w:rFonts w:ascii="Times New Roman" w:eastAsia="Times New Roman" w:hAnsi="Times New Roman" w:cs="Times New Roman"/>
          <w:sz w:val="24"/>
          <w:szCs w:val="24"/>
        </w:rPr>
        <w:t xml:space="preserve"> </w:t>
      </w:r>
      <w:r w:rsidRPr="00414765">
        <w:rPr>
          <w:rFonts w:ascii="Times New Roman" w:eastAsia="Times New Roman" w:hAnsi="Times New Roman" w:cs="Times New Roman"/>
          <w:sz w:val="24"/>
          <w:szCs w:val="24"/>
        </w:rPr>
        <w:t>документов, представляемых</w:t>
      </w:r>
      <w:r w:rsidRPr="00414765">
        <w:rPr>
          <w:rFonts w:ascii="Times New Roman" w:eastAsia="Times New Roman" w:hAnsi="Times New Roman" w:cs="Times New Roman"/>
          <w:sz w:val="24"/>
          <w:szCs w:val="24"/>
        </w:rPr>
        <w:tab/>
        <w:t>на</w:t>
      </w:r>
      <w:r w:rsidRPr="00414765">
        <w:rPr>
          <w:rFonts w:ascii="Times New Roman" w:eastAsia="Times New Roman" w:hAnsi="Times New Roman" w:cs="Times New Roman"/>
          <w:sz w:val="24"/>
          <w:szCs w:val="24"/>
        </w:rPr>
        <w:tab/>
        <w:t>заседаниях государственной экзаменационной комиссии;</w:t>
      </w:r>
    </w:p>
    <w:p w14:paraId="18E11535" w14:textId="77777777" w:rsidR="00334882" w:rsidRPr="00414765" w:rsidRDefault="00334882" w:rsidP="00414765">
      <w:pPr>
        <w:pStyle w:val="a4"/>
        <w:widowControl w:val="0"/>
        <w:numPr>
          <w:ilvl w:val="0"/>
          <w:numId w:val="40"/>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форма и процедура проведения государственной итоговой аттестации;</w:t>
      </w:r>
    </w:p>
    <w:p w14:paraId="0DF744FC" w14:textId="77777777" w:rsidR="00334882" w:rsidRPr="00414765" w:rsidRDefault="00334882" w:rsidP="00414765">
      <w:pPr>
        <w:pStyle w:val="a4"/>
        <w:widowControl w:val="0"/>
        <w:numPr>
          <w:ilvl w:val="0"/>
          <w:numId w:val="40"/>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критерии оценки уровня и качества подготовки выпускников.</w:t>
      </w:r>
    </w:p>
    <w:p w14:paraId="621E29E6" w14:textId="1D1A07F1" w:rsidR="00334882" w:rsidRPr="00414765" w:rsidRDefault="00334882" w:rsidP="00414765">
      <w:pPr>
        <w:widowControl w:val="0"/>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Проведение государственной итоговой аттестации в форме демонстрационного экзамена позволяет одновременно решить целый комплекс задач:</w:t>
      </w:r>
    </w:p>
    <w:p w14:paraId="3A3A38CB" w14:textId="735BC9FA" w:rsidR="00334882" w:rsidRPr="00414765" w:rsidRDefault="00334882" w:rsidP="00414765">
      <w:pPr>
        <w:pStyle w:val="a4"/>
        <w:widowControl w:val="0"/>
        <w:numPr>
          <w:ilvl w:val="0"/>
          <w:numId w:val="41"/>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ориентирует каждого преподавателя и студента на конечный результат;</w:t>
      </w:r>
    </w:p>
    <w:p w14:paraId="66A18E39" w14:textId="74E28CEB" w:rsidR="00334882" w:rsidRPr="00414765" w:rsidRDefault="00334882" w:rsidP="00414765">
      <w:pPr>
        <w:pStyle w:val="a4"/>
        <w:widowControl w:val="0"/>
        <w:numPr>
          <w:ilvl w:val="0"/>
          <w:numId w:val="41"/>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позволяет в комплексе повысить качество учебного процесса, качество подготовки и объективность оценки подготовленности выпускников; </w:t>
      </w:r>
    </w:p>
    <w:p w14:paraId="5EDA0FAD" w14:textId="2D81D47A" w:rsidR="00334882" w:rsidRPr="00414765" w:rsidRDefault="00334882" w:rsidP="00414765">
      <w:pPr>
        <w:pStyle w:val="a4"/>
        <w:widowControl w:val="0"/>
        <w:numPr>
          <w:ilvl w:val="0"/>
          <w:numId w:val="41"/>
        </w:numPr>
        <w:tabs>
          <w:tab w:val="left" w:pos="993"/>
        </w:tabs>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систематизирует знания, умения и опыт, полученные студентами во время обучения и во время прохождения производственной практики. </w:t>
      </w:r>
    </w:p>
    <w:p w14:paraId="6E983A0F" w14:textId="1B81AB22" w:rsidR="00334882" w:rsidRPr="00414765" w:rsidRDefault="00334882" w:rsidP="00414765">
      <w:pPr>
        <w:widowControl w:val="0"/>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Организация и проведение государственной итоговой аттестации в форме демонстрационного экзамена предусматривает большую подготовительную работу преподавательского состава</w:t>
      </w:r>
      <w:r w:rsidR="00D740BE" w:rsidRPr="00414765">
        <w:rPr>
          <w:rFonts w:ascii="Times New Roman" w:eastAsia="Times New Roman" w:hAnsi="Times New Roman" w:cs="Times New Roman"/>
          <w:sz w:val="24"/>
          <w:szCs w:val="24"/>
        </w:rPr>
        <w:t xml:space="preserve"> КГБПОУ «</w:t>
      </w:r>
      <w:proofErr w:type="spellStart"/>
      <w:r w:rsidR="00D740BE" w:rsidRPr="00414765">
        <w:rPr>
          <w:rFonts w:ascii="Times New Roman" w:eastAsia="Times New Roman" w:hAnsi="Times New Roman" w:cs="Times New Roman"/>
          <w:sz w:val="24"/>
          <w:szCs w:val="24"/>
        </w:rPr>
        <w:t>Уярского</w:t>
      </w:r>
      <w:proofErr w:type="spellEnd"/>
      <w:r w:rsidR="00D740BE" w:rsidRPr="00414765">
        <w:rPr>
          <w:rFonts w:ascii="Times New Roman" w:eastAsia="Times New Roman" w:hAnsi="Times New Roman" w:cs="Times New Roman"/>
          <w:sz w:val="24"/>
          <w:szCs w:val="24"/>
        </w:rPr>
        <w:t xml:space="preserve"> сельскохозяйственного техникума</w:t>
      </w:r>
      <w:r w:rsidRPr="00414765">
        <w:rPr>
          <w:rFonts w:ascii="Times New Roman" w:eastAsia="Times New Roman" w:hAnsi="Times New Roman" w:cs="Times New Roman"/>
          <w:sz w:val="24"/>
          <w:szCs w:val="24"/>
        </w:rPr>
        <w:t xml:space="preserve">», систематичности в организации контроля в течение всего процесса обучения студентов в </w:t>
      </w:r>
      <w:r w:rsidR="009E6343" w:rsidRPr="00414765">
        <w:rPr>
          <w:rFonts w:ascii="Times New Roman" w:eastAsia="Times New Roman" w:hAnsi="Times New Roman" w:cs="Times New Roman"/>
          <w:sz w:val="24"/>
          <w:szCs w:val="24"/>
        </w:rPr>
        <w:t>техникуме</w:t>
      </w:r>
      <w:r w:rsidRPr="00414765">
        <w:rPr>
          <w:rFonts w:ascii="Times New Roman" w:eastAsia="Times New Roman" w:hAnsi="Times New Roman" w:cs="Times New Roman"/>
          <w:sz w:val="24"/>
          <w:szCs w:val="24"/>
        </w:rPr>
        <w:t>.</w:t>
      </w:r>
    </w:p>
    <w:p w14:paraId="60F845F6" w14:textId="0E0CC8C0" w:rsidR="00334882" w:rsidRPr="00414765" w:rsidRDefault="00334882" w:rsidP="00414765">
      <w:pPr>
        <w:widowControl w:val="0"/>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Программа государственной итоговой аттестации ежегодно обновляется цикловой комиссией и утверждается </w:t>
      </w:r>
      <w:r w:rsidR="00690B5A">
        <w:rPr>
          <w:rFonts w:ascii="Times New Roman" w:eastAsia="Times New Roman" w:hAnsi="Times New Roman" w:cs="Times New Roman"/>
          <w:sz w:val="24"/>
          <w:szCs w:val="24"/>
        </w:rPr>
        <w:t>директором</w:t>
      </w:r>
      <w:r w:rsidRPr="00414765">
        <w:rPr>
          <w:rFonts w:ascii="Times New Roman" w:eastAsia="Times New Roman" w:hAnsi="Times New Roman" w:cs="Times New Roman"/>
          <w:sz w:val="24"/>
          <w:szCs w:val="24"/>
        </w:rPr>
        <w:t xml:space="preserve"> после её обсуждения на заседании цикловой комиссии с обязательным участием представителей работодателей.</w:t>
      </w:r>
    </w:p>
    <w:p w14:paraId="2A4A3E01" w14:textId="77777777" w:rsidR="009E6343" w:rsidRDefault="00334882" w:rsidP="00414765">
      <w:pPr>
        <w:widowControl w:val="0"/>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Объем времени на подготовку и проведение государственной итоговой аттестации определяется в соответствии с ФГОС СПО и учебным планом по </w:t>
      </w:r>
      <w:r w:rsidR="009E6343" w:rsidRPr="00414765">
        <w:rPr>
          <w:rFonts w:ascii="Times New Roman" w:eastAsia="Times New Roman" w:hAnsi="Times New Roman" w:cs="Times New Roman"/>
          <w:sz w:val="24"/>
          <w:szCs w:val="24"/>
        </w:rPr>
        <w:t xml:space="preserve">специальности 35.02.20 Технология производства, первичной переработки и хранения сельскохозяйственной продукции. </w:t>
      </w:r>
      <w:r w:rsidRPr="00414765">
        <w:rPr>
          <w:rFonts w:ascii="Times New Roman" w:eastAsia="Times New Roman" w:hAnsi="Times New Roman" w:cs="Times New Roman"/>
          <w:sz w:val="24"/>
          <w:szCs w:val="24"/>
        </w:rPr>
        <w:t xml:space="preserve">Сроки проведения государственной итоговой аттестации определяются в соответствии с учебным планом </w:t>
      </w:r>
      <w:r w:rsidR="009E6343" w:rsidRPr="00414765">
        <w:rPr>
          <w:rFonts w:ascii="Times New Roman" w:eastAsia="Times New Roman" w:hAnsi="Times New Roman" w:cs="Times New Roman"/>
          <w:sz w:val="24"/>
          <w:szCs w:val="24"/>
        </w:rPr>
        <w:t xml:space="preserve">по специальности 35.02.20 Технология производства, первичной переработки и хранения сельскохозяйственной продукции </w:t>
      </w:r>
    </w:p>
    <w:p w14:paraId="2E576444" w14:textId="77777777" w:rsidR="00750456" w:rsidRPr="00414765" w:rsidRDefault="00750456" w:rsidP="00414765">
      <w:pPr>
        <w:widowControl w:val="0"/>
        <w:overflowPunct w:val="0"/>
        <w:autoSpaceDE w:val="0"/>
        <w:autoSpaceDN w:val="0"/>
        <w:adjustRightInd w:val="0"/>
        <w:spacing w:line="276" w:lineRule="auto"/>
        <w:ind w:left="-284" w:right="-7" w:firstLine="709"/>
        <w:jc w:val="both"/>
        <w:rPr>
          <w:rFonts w:ascii="Times New Roman" w:eastAsia="Times New Roman" w:hAnsi="Times New Roman" w:cs="Times New Roman"/>
          <w:sz w:val="24"/>
          <w:szCs w:val="24"/>
        </w:rPr>
      </w:pPr>
    </w:p>
    <w:p w14:paraId="2E730271" w14:textId="11D0C0A0" w:rsidR="0080549F" w:rsidRPr="00631CFF" w:rsidRDefault="00631CFF" w:rsidP="00631CFF">
      <w:pPr>
        <w:widowControl w:val="0"/>
        <w:overflowPunct w:val="0"/>
        <w:autoSpaceDE w:val="0"/>
        <w:autoSpaceDN w:val="0"/>
        <w:adjustRightInd w:val="0"/>
        <w:spacing w:line="276" w:lineRule="auto"/>
        <w:ind w:right="-7"/>
        <w:rPr>
          <w:rFonts w:ascii="Times New Roman" w:eastAsia="Times New Roman" w:hAnsi="Times New Roman" w:cs="Times New Roman"/>
          <w:b/>
          <w:sz w:val="24"/>
          <w:szCs w:val="24"/>
          <w:lang w:eastAsia="zh-CN"/>
        </w:rPr>
      </w:pPr>
      <w:r w:rsidRPr="00631CFF">
        <w:rPr>
          <w:rFonts w:ascii="Times New Roman" w:eastAsia="Times New Roman" w:hAnsi="Times New Roman" w:cs="Times New Roman"/>
          <w:b/>
          <w:sz w:val="24"/>
          <w:szCs w:val="24"/>
          <w:lang w:eastAsia="zh-CN"/>
        </w:rPr>
        <w:t xml:space="preserve">2. </w:t>
      </w:r>
      <w:r w:rsidR="0080549F" w:rsidRPr="00631CFF">
        <w:rPr>
          <w:rFonts w:ascii="Times New Roman" w:eastAsia="Times New Roman" w:hAnsi="Times New Roman" w:cs="Times New Roman"/>
          <w:b/>
          <w:sz w:val="24"/>
          <w:szCs w:val="24"/>
          <w:lang w:eastAsia="zh-CN"/>
        </w:rPr>
        <w:t>Паспорт программы государственной итоговой аттестации</w:t>
      </w:r>
    </w:p>
    <w:p w14:paraId="6E83BBF8" w14:textId="065F8A57" w:rsidR="0080549F" w:rsidRPr="00414765" w:rsidRDefault="00631CFF" w:rsidP="00631CFF">
      <w:pPr>
        <w:spacing w:before="100" w:beforeAutospacing="1" w:after="100" w:afterAutospacing="1" w:line="276" w:lineRule="auto"/>
        <w:ind w:left="-284"/>
        <w:outlineLvl w:val="1"/>
        <w:rPr>
          <w:rFonts w:ascii="Times New Roman" w:eastAsia="Times New Roman" w:hAnsi="Times New Roman" w:cs="Times New Roman"/>
          <w:bCs/>
          <w:sz w:val="24"/>
          <w:szCs w:val="24"/>
          <w:lang w:eastAsia="ru-RU"/>
        </w:rPr>
      </w:pPr>
      <w:bookmarkStart w:id="10" w:name="_Toc404696767"/>
      <w:bookmarkStart w:id="11" w:name="_Toc405277870"/>
      <w:bookmarkStart w:id="12" w:name="_Toc433798316"/>
      <w:r>
        <w:rPr>
          <w:rFonts w:ascii="Times New Roman" w:eastAsia="Times New Roman" w:hAnsi="Times New Roman" w:cs="Times New Roman"/>
          <w:bCs/>
          <w:sz w:val="24"/>
          <w:szCs w:val="24"/>
          <w:lang w:eastAsia="ru-RU"/>
        </w:rPr>
        <w:t xml:space="preserve">2.1 </w:t>
      </w:r>
      <w:r w:rsidR="0080549F" w:rsidRPr="00414765">
        <w:rPr>
          <w:rFonts w:ascii="Times New Roman" w:eastAsia="Times New Roman" w:hAnsi="Times New Roman" w:cs="Times New Roman"/>
          <w:bCs/>
          <w:sz w:val="24"/>
          <w:szCs w:val="24"/>
          <w:lang w:eastAsia="ru-RU"/>
        </w:rPr>
        <w:t>Область применения программы государственной итоговой аттестации</w:t>
      </w:r>
      <w:bookmarkEnd w:id="10"/>
      <w:bookmarkEnd w:id="11"/>
      <w:bookmarkEnd w:id="12"/>
    </w:p>
    <w:p w14:paraId="4ECF0488" w14:textId="1788EAE1" w:rsidR="0080549F" w:rsidRPr="00414765" w:rsidRDefault="0080549F" w:rsidP="00414765">
      <w:pPr>
        <w:widowControl w:val="0"/>
        <w:overflowPunct w:val="0"/>
        <w:autoSpaceDE w:val="0"/>
        <w:autoSpaceDN w:val="0"/>
        <w:adjustRightInd w:val="0"/>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lastRenderedPageBreak/>
        <w:t xml:space="preserve">Программа государственной итоговой аттестации (далее ГИА) является частью программы подготовки </w:t>
      </w:r>
      <w:r w:rsidR="00713803">
        <w:rPr>
          <w:rFonts w:ascii="Times New Roman" w:eastAsia="Times New Roman" w:hAnsi="Times New Roman" w:cs="Times New Roman"/>
          <w:sz w:val="24"/>
          <w:szCs w:val="24"/>
        </w:rPr>
        <w:t>специалистов среднего звена</w:t>
      </w:r>
      <w:r w:rsidRPr="00414765">
        <w:rPr>
          <w:rFonts w:ascii="Times New Roman" w:eastAsia="Times New Roman" w:hAnsi="Times New Roman" w:cs="Times New Roman"/>
          <w:sz w:val="24"/>
          <w:szCs w:val="24"/>
        </w:rPr>
        <w:t xml:space="preserve"> в соответствии с ФГОС СПО по </w:t>
      </w:r>
      <w:r w:rsidR="009E6343" w:rsidRPr="00414765">
        <w:rPr>
          <w:rFonts w:ascii="Times New Roman" w:eastAsia="Times New Roman" w:hAnsi="Times New Roman" w:cs="Times New Roman"/>
          <w:sz w:val="24"/>
          <w:szCs w:val="24"/>
        </w:rPr>
        <w:t xml:space="preserve">специальности 35.02.20 Технология производства, первичной переработки и хранения сельскохозяйственной продукции </w:t>
      </w:r>
      <w:r w:rsidRPr="00414765">
        <w:rPr>
          <w:rFonts w:ascii="Times New Roman" w:eastAsia="Times New Roman" w:hAnsi="Times New Roman" w:cs="Times New Roman"/>
          <w:sz w:val="24"/>
          <w:szCs w:val="24"/>
        </w:rPr>
        <w:t xml:space="preserve">и разрабатывается в соответствии с ФГОС СПО по </w:t>
      </w:r>
      <w:r w:rsidR="009E6343" w:rsidRPr="00414765">
        <w:rPr>
          <w:rFonts w:ascii="Times New Roman" w:eastAsia="Times New Roman" w:hAnsi="Times New Roman" w:cs="Times New Roman"/>
          <w:sz w:val="24"/>
          <w:szCs w:val="24"/>
        </w:rPr>
        <w:t xml:space="preserve">специальности 35.02.20 Технология производства, первичной переработки и хранения сельскохозяйственной продукции </w:t>
      </w:r>
      <w:r w:rsidRPr="00414765">
        <w:rPr>
          <w:rFonts w:ascii="Times New Roman" w:eastAsia="Times New Roman" w:hAnsi="Times New Roman" w:cs="Times New Roman"/>
          <w:sz w:val="24"/>
          <w:szCs w:val="24"/>
        </w:rPr>
        <w:t>в части освоения видов профессиональной деятельности (ВПД):</w:t>
      </w:r>
    </w:p>
    <w:p w14:paraId="677D6A3E" w14:textId="2F8A16EB" w:rsidR="00C306BF" w:rsidRPr="00414765" w:rsidRDefault="009E6343" w:rsidP="00414765">
      <w:pPr>
        <w:widowControl w:val="0"/>
        <w:numPr>
          <w:ilvl w:val="0"/>
          <w:numId w:val="25"/>
        </w:numPr>
        <w:tabs>
          <w:tab w:val="left" w:pos="993"/>
        </w:tabs>
        <w:overflowPunct w:val="0"/>
        <w:autoSpaceDE w:val="0"/>
        <w:autoSpaceDN w:val="0"/>
        <w:adjustRightInd w:val="0"/>
        <w:spacing w:line="276" w:lineRule="auto"/>
        <w:ind w:left="-284" w:firstLine="710"/>
        <w:jc w:val="both"/>
        <w:rPr>
          <w:rFonts w:ascii="Times New Roman" w:eastAsia="Times New Roman" w:hAnsi="Times New Roman" w:cs="Times New Roman"/>
          <w:sz w:val="24"/>
          <w:szCs w:val="24"/>
          <w:lang w:eastAsia="ru-RU"/>
        </w:rPr>
      </w:pPr>
      <w:r w:rsidRPr="00414765">
        <w:rPr>
          <w:rFonts w:ascii="Times New Roman" w:hAnsi="Times New Roman" w:cs="Times New Roman"/>
          <w:color w:val="000000"/>
          <w:sz w:val="24"/>
          <w:szCs w:val="24"/>
          <w:shd w:val="clear" w:color="auto" w:fill="FFFFFF"/>
        </w:rPr>
        <w:t xml:space="preserve">Организация производства, первичной переработки и хранения продукции растениеводства. </w:t>
      </w:r>
    </w:p>
    <w:p w14:paraId="0C31FCF2" w14:textId="5AE099C6" w:rsidR="009E6343" w:rsidRPr="00414765" w:rsidRDefault="009E6343" w:rsidP="00414765">
      <w:pPr>
        <w:widowControl w:val="0"/>
        <w:tabs>
          <w:tab w:val="left" w:pos="993"/>
        </w:tabs>
        <w:overflowPunct w:val="0"/>
        <w:autoSpaceDE w:val="0"/>
        <w:autoSpaceDN w:val="0"/>
        <w:adjustRightInd w:val="0"/>
        <w:spacing w:line="276" w:lineRule="auto"/>
        <w:ind w:left="-284"/>
        <w:jc w:val="both"/>
        <w:rPr>
          <w:rFonts w:ascii="Times New Roman" w:eastAsia="Times New Roman" w:hAnsi="Times New Roman" w:cs="Times New Roman"/>
          <w:bCs/>
          <w:sz w:val="24"/>
          <w:szCs w:val="24"/>
        </w:rPr>
      </w:pPr>
      <w:r w:rsidRPr="00414765">
        <w:rPr>
          <w:rFonts w:ascii="Times New Roman" w:eastAsia="Times New Roman" w:hAnsi="Times New Roman" w:cs="Times New Roman"/>
          <w:sz w:val="24"/>
          <w:szCs w:val="24"/>
          <w:lang w:eastAsia="ru-RU"/>
        </w:rPr>
        <w:t xml:space="preserve">           2.</w:t>
      </w:r>
      <w:r w:rsidR="0080549F" w:rsidRPr="00414765">
        <w:rPr>
          <w:rFonts w:ascii="Times New Roman" w:eastAsia="Times New Roman" w:hAnsi="Times New Roman" w:cs="Times New Roman"/>
          <w:sz w:val="24"/>
          <w:szCs w:val="24"/>
          <w:lang w:eastAsia="ru-RU"/>
        </w:rPr>
        <w:t xml:space="preserve"> </w:t>
      </w:r>
      <w:r w:rsidR="00984166" w:rsidRPr="00414765">
        <w:rPr>
          <w:rFonts w:ascii="Times New Roman" w:hAnsi="Times New Roman" w:cs="Times New Roman"/>
          <w:color w:val="000000"/>
          <w:sz w:val="24"/>
          <w:szCs w:val="24"/>
          <w:shd w:val="clear" w:color="auto" w:fill="FFFFFF"/>
        </w:rPr>
        <w:t>О</w:t>
      </w:r>
      <w:r w:rsidRPr="00414765">
        <w:rPr>
          <w:rFonts w:ascii="Times New Roman" w:hAnsi="Times New Roman" w:cs="Times New Roman"/>
          <w:color w:val="000000"/>
          <w:sz w:val="24"/>
          <w:szCs w:val="24"/>
          <w:shd w:val="clear" w:color="auto" w:fill="FFFFFF"/>
        </w:rPr>
        <w:t>рганизация производства, первичной переработки и хранения продукции   животноводства</w:t>
      </w:r>
      <w:r w:rsidRPr="00414765">
        <w:rPr>
          <w:rFonts w:ascii="Times New Roman" w:eastAsia="Times New Roman" w:hAnsi="Times New Roman" w:cs="Times New Roman"/>
          <w:sz w:val="24"/>
          <w:szCs w:val="24"/>
          <w:lang w:eastAsia="ru-RU"/>
        </w:rPr>
        <w:t>.</w:t>
      </w:r>
    </w:p>
    <w:p w14:paraId="0A496030" w14:textId="74C19106" w:rsidR="0080549F" w:rsidRPr="00414765" w:rsidRDefault="0080549F" w:rsidP="00414765">
      <w:pPr>
        <w:widowControl w:val="0"/>
        <w:tabs>
          <w:tab w:val="left" w:pos="993"/>
        </w:tabs>
        <w:overflowPunct w:val="0"/>
        <w:autoSpaceDE w:val="0"/>
        <w:autoSpaceDN w:val="0"/>
        <w:adjustRightInd w:val="0"/>
        <w:spacing w:line="276" w:lineRule="auto"/>
        <w:ind w:left="-284"/>
        <w:jc w:val="both"/>
        <w:rPr>
          <w:rFonts w:ascii="Times New Roman" w:eastAsia="Times New Roman" w:hAnsi="Times New Roman" w:cs="Times New Roman"/>
          <w:bCs/>
          <w:sz w:val="24"/>
          <w:szCs w:val="24"/>
        </w:rPr>
      </w:pPr>
      <w:r w:rsidRPr="00414765">
        <w:rPr>
          <w:rFonts w:ascii="Times New Roman" w:eastAsia="Times New Roman" w:hAnsi="Times New Roman" w:cs="Times New Roman"/>
          <w:bCs/>
          <w:sz w:val="24"/>
          <w:szCs w:val="24"/>
        </w:rPr>
        <w:t>В процессе ГИА осуществляется экспертиза сформированности у выпускников общих и профессиональных компетенций (ОК и ПК).</w:t>
      </w:r>
    </w:p>
    <w:p w14:paraId="3BFBC789" w14:textId="77777777" w:rsidR="0080549F" w:rsidRPr="00414765" w:rsidRDefault="0080549F" w:rsidP="00414765">
      <w:pPr>
        <w:widowControl w:val="0"/>
        <w:overflowPunct w:val="0"/>
        <w:autoSpaceDE w:val="0"/>
        <w:autoSpaceDN w:val="0"/>
        <w:adjustRightInd w:val="0"/>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 Общие компетенции, включающие в себя способность выпускника:</w:t>
      </w:r>
    </w:p>
    <w:p w14:paraId="23199979" w14:textId="77777777" w:rsidR="00984166" w:rsidRPr="00414765" w:rsidRDefault="00984166" w:rsidP="00414765">
      <w:pPr>
        <w:pStyle w:val="dt-p"/>
        <w:shd w:val="clear" w:color="auto" w:fill="FFFFFF"/>
        <w:spacing w:before="0" w:beforeAutospacing="0" w:after="300" w:afterAutospacing="0"/>
        <w:ind w:left="-284"/>
        <w:jc w:val="both"/>
        <w:textAlignment w:val="baseline"/>
        <w:rPr>
          <w:color w:val="000000"/>
        </w:rPr>
      </w:pPr>
      <w:r w:rsidRPr="00414765">
        <w:rPr>
          <w:color w:val="000000"/>
        </w:rPr>
        <w:t>ОК 01. Выбирать способы решения задач профессиональной деятельности применительно к различным контекстам;</w:t>
      </w:r>
      <w:bookmarkStart w:id="13" w:name="l107"/>
      <w:bookmarkEnd w:id="13"/>
    </w:p>
    <w:p w14:paraId="28218BB4" w14:textId="1D56F5D8" w:rsidR="00984166" w:rsidRPr="00414765" w:rsidRDefault="00984166" w:rsidP="00414765">
      <w:pPr>
        <w:pStyle w:val="dt-p"/>
        <w:shd w:val="clear" w:color="auto" w:fill="FFFFFF"/>
        <w:spacing w:before="0" w:beforeAutospacing="0" w:after="300" w:afterAutospacing="0"/>
        <w:ind w:left="-284"/>
        <w:jc w:val="both"/>
        <w:textAlignment w:val="baseline"/>
        <w:rPr>
          <w:color w:val="000000"/>
        </w:rPr>
      </w:pPr>
      <w:r w:rsidRPr="00414765">
        <w:rPr>
          <w:color w:val="000000"/>
        </w:rPr>
        <w:t xml:space="preserve">ОК 02. Использовать современные средства поиска, анализа и </w:t>
      </w:r>
      <w:proofErr w:type="gramStart"/>
      <w:r w:rsidRPr="00414765">
        <w:rPr>
          <w:color w:val="000000"/>
        </w:rPr>
        <w:t>интерпретации информации</w:t>
      </w:r>
      <w:proofErr w:type="gramEnd"/>
      <w:r w:rsidR="00004B49" w:rsidRPr="00414765">
        <w:rPr>
          <w:color w:val="000000"/>
        </w:rPr>
        <w:t xml:space="preserve"> </w:t>
      </w:r>
      <w:r w:rsidRPr="00414765">
        <w:rPr>
          <w:color w:val="000000"/>
        </w:rPr>
        <w:t>и информационные технологии для выполнения задач профессиональной деятельности;</w:t>
      </w:r>
      <w:bookmarkStart w:id="14" w:name="l108"/>
      <w:bookmarkEnd w:id="14"/>
    </w:p>
    <w:p w14:paraId="29F93C94" w14:textId="77777777" w:rsidR="00984166" w:rsidRPr="00414765" w:rsidRDefault="00984166" w:rsidP="00414765">
      <w:pPr>
        <w:pStyle w:val="dt-p"/>
        <w:shd w:val="clear" w:color="auto" w:fill="FFFFFF"/>
        <w:spacing w:before="0" w:beforeAutospacing="0" w:after="300" w:afterAutospacing="0"/>
        <w:ind w:left="-284"/>
        <w:jc w:val="both"/>
        <w:textAlignment w:val="baseline"/>
        <w:rPr>
          <w:color w:val="000000"/>
        </w:rPr>
      </w:pPr>
      <w:r w:rsidRPr="00414765">
        <w:rPr>
          <w:color w:val="00000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bookmarkStart w:id="15" w:name="l109"/>
      <w:bookmarkEnd w:id="15"/>
    </w:p>
    <w:p w14:paraId="5995B87B" w14:textId="77777777" w:rsidR="00984166" w:rsidRPr="00414765" w:rsidRDefault="00984166" w:rsidP="00414765">
      <w:pPr>
        <w:pStyle w:val="dt-p"/>
        <w:shd w:val="clear" w:color="auto" w:fill="FFFFFF"/>
        <w:spacing w:before="0" w:beforeAutospacing="0" w:after="300" w:afterAutospacing="0"/>
        <w:ind w:left="-284"/>
        <w:jc w:val="both"/>
        <w:textAlignment w:val="baseline"/>
        <w:rPr>
          <w:color w:val="000000"/>
        </w:rPr>
      </w:pPr>
      <w:r w:rsidRPr="00414765">
        <w:rPr>
          <w:color w:val="000000"/>
        </w:rPr>
        <w:t>ОК 04. Эффективно взаимодействовать и работать в коллективе и команде;</w:t>
      </w:r>
      <w:bookmarkStart w:id="16" w:name="l110"/>
      <w:bookmarkEnd w:id="16"/>
    </w:p>
    <w:p w14:paraId="5FD321CB" w14:textId="77777777" w:rsidR="00984166" w:rsidRPr="00414765" w:rsidRDefault="00984166" w:rsidP="00414765">
      <w:pPr>
        <w:pStyle w:val="dt-p"/>
        <w:shd w:val="clear" w:color="auto" w:fill="FFFFFF"/>
        <w:spacing w:before="0" w:beforeAutospacing="0" w:after="300" w:afterAutospacing="0"/>
        <w:ind w:left="-284"/>
        <w:jc w:val="both"/>
        <w:textAlignment w:val="baseline"/>
        <w:rPr>
          <w:color w:val="000000"/>
        </w:rPr>
      </w:pPr>
      <w:r w:rsidRPr="00414765">
        <w:rPr>
          <w:color w:val="00000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Start w:id="17" w:name="l111"/>
      <w:bookmarkEnd w:id="17"/>
    </w:p>
    <w:p w14:paraId="41C46427" w14:textId="77777777" w:rsidR="00984166" w:rsidRPr="00414765" w:rsidRDefault="00984166" w:rsidP="00414765">
      <w:pPr>
        <w:pStyle w:val="dt-p"/>
        <w:shd w:val="clear" w:color="auto" w:fill="FFFFFF"/>
        <w:spacing w:before="0" w:beforeAutospacing="0" w:after="300" w:afterAutospacing="0"/>
        <w:ind w:left="-284"/>
        <w:jc w:val="both"/>
        <w:textAlignment w:val="baseline"/>
        <w:rPr>
          <w:color w:val="000000"/>
        </w:rPr>
      </w:pPr>
      <w:r w:rsidRPr="00414765">
        <w:rPr>
          <w:color w:val="00000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bookmarkStart w:id="18" w:name="l112"/>
      <w:bookmarkEnd w:id="18"/>
    </w:p>
    <w:p w14:paraId="26430C3A" w14:textId="77777777" w:rsidR="00984166" w:rsidRPr="00414765" w:rsidRDefault="00984166" w:rsidP="00414765">
      <w:pPr>
        <w:pStyle w:val="dt-p"/>
        <w:shd w:val="clear" w:color="auto" w:fill="FFFFFF"/>
        <w:spacing w:before="0" w:beforeAutospacing="0" w:after="300" w:afterAutospacing="0"/>
        <w:ind w:left="-284"/>
        <w:jc w:val="both"/>
        <w:textAlignment w:val="baseline"/>
        <w:rPr>
          <w:color w:val="000000"/>
        </w:rPr>
      </w:pPr>
      <w:r w:rsidRPr="00414765">
        <w:rPr>
          <w:color w:val="00000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Start w:id="19" w:name="l113"/>
      <w:bookmarkEnd w:id="19"/>
    </w:p>
    <w:p w14:paraId="7538E1A9" w14:textId="77777777" w:rsidR="00984166" w:rsidRPr="00414765" w:rsidRDefault="00984166" w:rsidP="00414765">
      <w:pPr>
        <w:pStyle w:val="dt-p"/>
        <w:shd w:val="clear" w:color="auto" w:fill="FFFFFF"/>
        <w:spacing w:before="0" w:beforeAutospacing="0" w:after="300" w:afterAutospacing="0"/>
        <w:ind w:left="-284"/>
        <w:jc w:val="both"/>
        <w:textAlignment w:val="baseline"/>
        <w:rPr>
          <w:color w:val="000000"/>
        </w:rPr>
      </w:pPr>
      <w:r w:rsidRPr="00414765">
        <w:rPr>
          <w:color w:val="00000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Start w:id="20" w:name="l114"/>
      <w:bookmarkEnd w:id="20"/>
    </w:p>
    <w:p w14:paraId="2236135F" w14:textId="77777777" w:rsidR="00984166" w:rsidRPr="00414765" w:rsidRDefault="00984166" w:rsidP="00414765">
      <w:pPr>
        <w:pStyle w:val="dt-p"/>
        <w:shd w:val="clear" w:color="auto" w:fill="FFFFFF"/>
        <w:spacing w:before="0" w:beforeAutospacing="0" w:after="300" w:afterAutospacing="0"/>
        <w:ind w:left="-284"/>
        <w:jc w:val="both"/>
        <w:textAlignment w:val="baseline"/>
        <w:rPr>
          <w:color w:val="000000"/>
        </w:rPr>
      </w:pPr>
      <w:r w:rsidRPr="00414765">
        <w:rPr>
          <w:color w:val="000000"/>
        </w:rPr>
        <w:t>ОК 09. Пользоваться профессиональной документацией на государственном и иностранном языках.</w:t>
      </w:r>
    </w:p>
    <w:p w14:paraId="772BE546" w14:textId="77777777" w:rsidR="0080549F" w:rsidRPr="00414765" w:rsidRDefault="0080549F" w:rsidP="00414765">
      <w:pPr>
        <w:tabs>
          <w:tab w:val="left" w:pos="1134"/>
        </w:tabs>
        <w:spacing w:after="200" w:line="276" w:lineRule="auto"/>
        <w:ind w:left="-284"/>
        <w:jc w:val="both"/>
        <w:rPr>
          <w:rFonts w:ascii="Times New Roman" w:eastAsia="Times New Roman" w:hAnsi="Times New Roman" w:cs="Times New Roman"/>
          <w:bCs/>
          <w:sz w:val="24"/>
          <w:szCs w:val="24"/>
        </w:rPr>
      </w:pPr>
      <w:r w:rsidRPr="00414765">
        <w:rPr>
          <w:rFonts w:ascii="Times New Roman" w:eastAsia="Times New Roman" w:hAnsi="Times New Roman" w:cs="Times New Roman"/>
          <w:bCs/>
          <w:sz w:val="24"/>
          <w:szCs w:val="24"/>
        </w:rPr>
        <w:t>Профессиональные компетенции, включающие в себя способность выпускника:</w:t>
      </w:r>
    </w:p>
    <w:p w14:paraId="02804056" w14:textId="44A4A848" w:rsidR="00984166" w:rsidRPr="00631CFF" w:rsidRDefault="004A04E4" w:rsidP="00414765">
      <w:pPr>
        <w:tabs>
          <w:tab w:val="left" w:pos="1134"/>
        </w:tabs>
        <w:spacing w:line="276" w:lineRule="auto"/>
        <w:ind w:left="-284" w:firstLine="709"/>
        <w:jc w:val="both"/>
        <w:rPr>
          <w:rFonts w:ascii="Times New Roman" w:eastAsia="Times New Roman" w:hAnsi="Times New Roman" w:cs="Times New Roman"/>
          <w:b/>
          <w:sz w:val="24"/>
          <w:szCs w:val="24"/>
        </w:rPr>
      </w:pPr>
      <w:r w:rsidRPr="00631CFF">
        <w:rPr>
          <w:rFonts w:ascii="Times New Roman" w:eastAsia="Times New Roman" w:hAnsi="Times New Roman" w:cs="Times New Roman"/>
          <w:b/>
          <w:sz w:val="24"/>
          <w:szCs w:val="24"/>
        </w:rPr>
        <w:t>ВД</w:t>
      </w:r>
      <w:r w:rsidR="00C306BF" w:rsidRPr="00631CFF">
        <w:rPr>
          <w:rFonts w:ascii="Times New Roman" w:eastAsia="Times New Roman" w:hAnsi="Times New Roman" w:cs="Times New Roman"/>
          <w:b/>
          <w:sz w:val="24"/>
          <w:szCs w:val="24"/>
        </w:rPr>
        <w:t xml:space="preserve"> 1.</w:t>
      </w:r>
      <w:r w:rsidR="00C306BF" w:rsidRPr="00631CFF">
        <w:rPr>
          <w:rFonts w:ascii="Times New Roman" w:eastAsia="Times New Roman" w:hAnsi="Times New Roman" w:cs="Times New Roman"/>
          <w:b/>
          <w:sz w:val="24"/>
          <w:szCs w:val="24"/>
        </w:rPr>
        <w:tab/>
      </w:r>
      <w:r w:rsidR="00984166" w:rsidRPr="00631CFF">
        <w:rPr>
          <w:rFonts w:ascii="Times New Roman" w:eastAsia="Times New Roman" w:hAnsi="Times New Roman" w:cs="Times New Roman"/>
          <w:b/>
          <w:sz w:val="24"/>
          <w:szCs w:val="24"/>
        </w:rPr>
        <w:t xml:space="preserve">Организация производства, первичной переработки и хранения продукции растениеводства. </w:t>
      </w:r>
    </w:p>
    <w:p w14:paraId="1AB59431" w14:textId="77777777" w:rsidR="00984166" w:rsidRPr="00414765" w:rsidRDefault="00984166" w:rsidP="00414765">
      <w:pPr>
        <w:tabs>
          <w:tab w:val="left" w:pos="1134"/>
        </w:tabs>
        <w:spacing w:line="276" w:lineRule="auto"/>
        <w:ind w:left="-284"/>
        <w:jc w:val="both"/>
        <w:rPr>
          <w:rFonts w:ascii="Times New Roman" w:hAnsi="Times New Roman" w:cs="Times New Roman"/>
          <w:color w:val="000000"/>
          <w:sz w:val="24"/>
          <w:szCs w:val="24"/>
          <w:shd w:val="clear" w:color="auto" w:fill="FFFFFF"/>
        </w:rPr>
      </w:pPr>
      <w:r w:rsidRPr="00414765">
        <w:rPr>
          <w:rFonts w:ascii="Times New Roman" w:hAnsi="Times New Roman" w:cs="Times New Roman"/>
          <w:color w:val="000000"/>
          <w:sz w:val="24"/>
          <w:szCs w:val="24"/>
          <w:shd w:val="clear" w:color="auto" w:fill="FFFFFF"/>
        </w:rPr>
        <w:lastRenderedPageBreak/>
        <w:t>ПК 1.1. Планировать работу растениеводческих бригад (звеньев, работников) по выполнению полевых работ.</w:t>
      </w:r>
      <w:r w:rsidRPr="00414765">
        <w:rPr>
          <w:rFonts w:ascii="Times New Roman" w:hAnsi="Times New Roman" w:cs="Times New Roman"/>
          <w:color w:val="000000"/>
          <w:sz w:val="24"/>
          <w:szCs w:val="24"/>
        </w:rPr>
        <w:br/>
      </w:r>
      <w:r w:rsidRPr="00414765">
        <w:rPr>
          <w:rFonts w:ascii="Times New Roman" w:hAnsi="Times New Roman" w:cs="Times New Roman"/>
          <w:color w:val="000000"/>
          <w:sz w:val="24"/>
          <w:szCs w:val="24"/>
          <w:shd w:val="clear" w:color="auto" w:fill="FFFFFF"/>
        </w:rPr>
        <w:t>ПК 1.2. Организовывать работу растениеводческих бригад (звеньев, работников) по выполнению полевых работ.</w:t>
      </w:r>
      <w:r w:rsidRPr="00414765">
        <w:rPr>
          <w:rFonts w:ascii="Times New Roman" w:hAnsi="Times New Roman" w:cs="Times New Roman"/>
          <w:color w:val="000000"/>
          <w:sz w:val="24"/>
          <w:szCs w:val="24"/>
        </w:rPr>
        <w:br/>
      </w:r>
      <w:r w:rsidRPr="00414765">
        <w:rPr>
          <w:rFonts w:ascii="Times New Roman" w:hAnsi="Times New Roman" w:cs="Times New Roman"/>
          <w:color w:val="000000"/>
          <w:sz w:val="24"/>
          <w:szCs w:val="24"/>
          <w:shd w:val="clear" w:color="auto" w:fill="FFFFFF"/>
        </w:rPr>
        <w:t>ПК 1.3. Контролировать качество выполнения технологических операций растениеводческими бригадами и принимать меры по устранению выявленных дефектов и недостатков.</w:t>
      </w:r>
      <w:r w:rsidRPr="00414765">
        <w:rPr>
          <w:rFonts w:ascii="Times New Roman" w:hAnsi="Times New Roman" w:cs="Times New Roman"/>
          <w:color w:val="000000"/>
          <w:sz w:val="24"/>
          <w:szCs w:val="24"/>
        </w:rPr>
        <w:br/>
      </w:r>
      <w:r w:rsidRPr="00414765">
        <w:rPr>
          <w:rFonts w:ascii="Times New Roman" w:hAnsi="Times New Roman" w:cs="Times New Roman"/>
          <w:color w:val="000000"/>
          <w:sz w:val="24"/>
          <w:szCs w:val="24"/>
          <w:shd w:val="clear" w:color="auto" w:fill="FFFFFF"/>
        </w:rPr>
        <w:t>ПК 1.4. Выбирать технологии первичной переработки и хранения продукции растениеводства.</w:t>
      </w:r>
      <w:r w:rsidRPr="00414765">
        <w:rPr>
          <w:rFonts w:ascii="Times New Roman" w:hAnsi="Times New Roman" w:cs="Times New Roman"/>
          <w:color w:val="000000"/>
          <w:sz w:val="24"/>
          <w:szCs w:val="24"/>
        </w:rPr>
        <w:br/>
      </w:r>
      <w:r w:rsidRPr="00414765">
        <w:rPr>
          <w:rFonts w:ascii="Times New Roman" w:hAnsi="Times New Roman" w:cs="Times New Roman"/>
          <w:color w:val="000000"/>
          <w:sz w:val="24"/>
          <w:szCs w:val="24"/>
          <w:shd w:val="clear" w:color="auto" w:fill="FFFFFF"/>
        </w:rPr>
        <w:t>ПК 1.5. Организовывать первичную переработку и хранение продукции растениеводства.</w:t>
      </w:r>
      <w:r w:rsidRPr="00414765">
        <w:rPr>
          <w:rFonts w:ascii="Times New Roman" w:hAnsi="Times New Roman" w:cs="Times New Roman"/>
          <w:color w:val="000000"/>
          <w:sz w:val="24"/>
          <w:szCs w:val="24"/>
        </w:rPr>
        <w:br/>
      </w:r>
      <w:r w:rsidRPr="00414765">
        <w:rPr>
          <w:rFonts w:ascii="Times New Roman" w:hAnsi="Times New Roman" w:cs="Times New Roman"/>
          <w:color w:val="000000"/>
          <w:sz w:val="24"/>
          <w:szCs w:val="24"/>
          <w:shd w:val="clear" w:color="auto" w:fill="FFFFFF"/>
        </w:rPr>
        <w:t>ПК 1.6. Формировать первичную отчетность по результатам выполнения работ, в том числе в электронном виде.</w:t>
      </w:r>
    </w:p>
    <w:p w14:paraId="111CA01E" w14:textId="3C53A1A4" w:rsidR="00C306BF" w:rsidRPr="00631CFF" w:rsidRDefault="00984166" w:rsidP="00414765">
      <w:pPr>
        <w:tabs>
          <w:tab w:val="left" w:pos="1134"/>
        </w:tabs>
        <w:spacing w:line="276" w:lineRule="auto"/>
        <w:ind w:left="-284"/>
        <w:jc w:val="both"/>
        <w:rPr>
          <w:rFonts w:ascii="Times New Roman" w:eastAsia="Times New Roman" w:hAnsi="Times New Roman" w:cs="Times New Roman"/>
          <w:b/>
          <w:sz w:val="24"/>
          <w:szCs w:val="24"/>
        </w:rPr>
      </w:pPr>
      <w:r w:rsidRPr="00631CFF">
        <w:rPr>
          <w:rFonts w:ascii="Times New Roman" w:eastAsia="Times New Roman" w:hAnsi="Times New Roman" w:cs="Times New Roman"/>
          <w:b/>
          <w:sz w:val="24"/>
          <w:szCs w:val="24"/>
        </w:rPr>
        <w:t xml:space="preserve"> </w:t>
      </w:r>
      <w:r w:rsidR="009446C8" w:rsidRPr="00631CFF">
        <w:rPr>
          <w:rFonts w:ascii="Times New Roman" w:eastAsia="Times New Roman" w:hAnsi="Times New Roman" w:cs="Times New Roman"/>
          <w:b/>
          <w:sz w:val="24"/>
          <w:szCs w:val="24"/>
        </w:rPr>
        <w:t xml:space="preserve">          </w:t>
      </w:r>
      <w:r w:rsidR="00C306BF" w:rsidRPr="00631CFF">
        <w:rPr>
          <w:rFonts w:ascii="Times New Roman" w:eastAsia="Times New Roman" w:hAnsi="Times New Roman" w:cs="Times New Roman"/>
          <w:b/>
          <w:sz w:val="24"/>
          <w:szCs w:val="24"/>
        </w:rPr>
        <w:t>ВД 2.</w:t>
      </w:r>
      <w:r w:rsidRPr="00631CFF">
        <w:rPr>
          <w:rFonts w:ascii="Times New Roman" w:hAnsi="Times New Roman" w:cs="Times New Roman"/>
          <w:b/>
          <w:sz w:val="24"/>
          <w:szCs w:val="24"/>
        </w:rPr>
        <w:t xml:space="preserve"> </w:t>
      </w:r>
      <w:r w:rsidRPr="00631CFF">
        <w:rPr>
          <w:rFonts w:ascii="Times New Roman" w:eastAsia="Times New Roman" w:hAnsi="Times New Roman" w:cs="Times New Roman"/>
          <w:b/>
          <w:sz w:val="24"/>
          <w:szCs w:val="24"/>
        </w:rPr>
        <w:t>Организация производства, первичной переработки и хранения продукции животноводства.</w:t>
      </w:r>
      <w:r w:rsidR="00C306BF" w:rsidRPr="00631CFF">
        <w:rPr>
          <w:rFonts w:ascii="Times New Roman" w:eastAsia="Times New Roman" w:hAnsi="Times New Roman" w:cs="Times New Roman"/>
          <w:b/>
          <w:sz w:val="24"/>
          <w:szCs w:val="24"/>
        </w:rPr>
        <w:t xml:space="preserve"> </w:t>
      </w:r>
    </w:p>
    <w:p w14:paraId="54FE72ED" w14:textId="77777777" w:rsidR="003B3C53" w:rsidRPr="00414765" w:rsidRDefault="003B3C53" w:rsidP="00414765">
      <w:pPr>
        <w:tabs>
          <w:tab w:val="left" w:pos="1134"/>
        </w:tab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ПК 2.1. Планировать выполнение работ по получению, первичной переработке, хранению продукции животноводства в соответствии с технологическими картами, регламентами.</w:t>
      </w:r>
    </w:p>
    <w:p w14:paraId="408BD80C" w14:textId="77777777" w:rsidR="003B3C53" w:rsidRPr="00414765" w:rsidRDefault="003B3C53" w:rsidP="00414765">
      <w:pPr>
        <w:tabs>
          <w:tab w:val="left" w:pos="1134"/>
        </w:tab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ПК 2.2. Организовывать выполнение работ по получению, первичной переработке, хранению продукции животноводства в соответствии с технологическими картами, регламентами.</w:t>
      </w:r>
    </w:p>
    <w:p w14:paraId="4FEC180E" w14:textId="77777777" w:rsidR="003B3C53" w:rsidRPr="00414765" w:rsidRDefault="003B3C53" w:rsidP="00414765">
      <w:pPr>
        <w:tabs>
          <w:tab w:val="left" w:pos="1134"/>
        </w:tab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ПК 2.3. Оценивать физиологическое состояние сельскохозяйственных животных и соответствие микроклимата в животноводческих помещениях, в том числе с использованием автоматизированных систем контроля.</w:t>
      </w:r>
    </w:p>
    <w:p w14:paraId="2F63A6CE" w14:textId="77777777" w:rsidR="003B3C53" w:rsidRPr="00414765" w:rsidRDefault="003B3C53" w:rsidP="00414765">
      <w:pPr>
        <w:tabs>
          <w:tab w:val="left" w:pos="1134"/>
        </w:tab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ПК 2.4. Контролировать качество выполнения технологических операций в области содержания и разведения сельскохозяйственных животных и принимать меры по устранению выявленных дефектов и недостатков.</w:t>
      </w:r>
    </w:p>
    <w:p w14:paraId="1D02FEE3" w14:textId="77777777" w:rsidR="003B3C53" w:rsidRPr="00414765" w:rsidRDefault="003B3C53" w:rsidP="00414765">
      <w:pPr>
        <w:tabs>
          <w:tab w:val="left" w:pos="1134"/>
        </w:tab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ПК 2.5. Контролировать соответствие работ, выполняемых при получении, первичной переработке, хранении продукции животноводства, требованиям нормативно-технической документации и принимать меры</w:t>
      </w:r>
    </w:p>
    <w:p w14:paraId="16F8F9F9" w14:textId="77777777" w:rsidR="003B3C53" w:rsidRPr="00414765" w:rsidRDefault="003B3C53" w:rsidP="00414765">
      <w:pPr>
        <w:tabs>
          <w:tab w:val="left" w:pos="1134"/>
        </w:tab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по устранению дефектов и недостатков, выявленных в процессе контроля.</w:t>
      </w:r>
    </w:p>
    <w:p w14:paraId="689A7F13" w14:textId="77777777" w:rsidR="003B3C53" w:rsidRPr="00414765" w:rsidRDefault="003B3C53" w:rsidP="00414765">
      <w:pPr>
        <w:tabs>
          <w:tab w:val="left" w:pos="1134"/>
        </w:tab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ПК 2.6. Формировать первичную отчетность по содержанию и разведению сельскохозяйственных животных, учету продукции животноводства, в том числе в электронном виде.</w:t>
      </w:r>
    </w:p>
    <w:p w14:paraId="7F1B00E4" w14:textId="77777777" w:rsidR="003B3C53" w:rsidRPr="00414765" w:rsidRDefault="003B3C53" w:rsidP="00414765">
      <w:pPr>
        <w:tabs>
          <w:tab w:val="left" w:pos="1134"/>
        </w:tabs>
        <w:spacing w:line="276" w:lineRule="auto"/>
        <w:ind w:left="-284" w:firstLine="709"/>
        <w:jc w:val="both"/>
        <w:rPr>
          <w:rFonts w:ascii="Times New Roman" w:eastAsia="Times New Roman" w:hAnsi="Times New Roman" w:cs="Times New Roman"/>
          <w:b/>
          <w:sz w:val="24"/>
          <w:szCs w:val="24"/>
        </w:rPr>
      </w:pPr>
      <w:r w:rsidRPr="00414765">
        <w:rPr>
          <w:rFonts w:ascii="Times New Roman" w:eastAsia="Times New Roman" w:hAnsi="Times New Roman" w:cs="Times New Roman"/>
          <w:sz w:val="24"/>
          <w:szCs w:val="24"/>
        </w:rPr>
        <w:t>ПК 2.7. Разрабатывать предложения по повышению эффективности животноводства.</w:t>
      </w:r>
      <w:r w:rsidRPr="00414765">
        <w:rPr>
          <w:rFonts w:ascii="Times New Roman" w:eastAsia="Times New Roman" w:hAnsi="Times New Roman" w:cs="Times New Roman"/>
          <w:b/>
          <w:sz w:val="24"/>
          <w:szCs w:val="24"/>
        </w:rPr>
        <w:t xml:space="preserve"> </w:t>
      </w:r>
    </w:p>
    <w:p w14:paraId="7052F4A4" w14:textId="77777777" w:rsidR="00C306BF" w:rsidRPr="00414765" w:rsidRDefault="00C306BF" w:rsidP="00414765">
      <w:pPr>
        <w:tabs>
          <w:tab w:val="left" w:pos="1134"/>
        </w:tabs>
        <w:spacing w:line="276" w:lineRule="auto"/>
        <w:ind w:left="-284" w:firstLine="709"/>
        <w:jc w:val="both"/>
        <w:rPr>
          <w:rFonts w:ascii="Times New Roman" w:eastAsia="Times New Roman" w:hAnsi="Times New Roman" w:cs="Times New Roman"/>
          <w:sz w:val="24"/>
          <w:szCs w:val="24"/>
        </w:rPr>
      </w:pPr>
    </w:p>
    <w:p w14:paraId="6155005A" w14:textId="5E9E4B88" w:rsidR="0080549F" w:rsidRPr="00631CFF" w:rsidRDefault="00631CFF" w:rsidP="00631CFF">
      <w:pPr>
        <w:spacing w:line="276" w:lineRule="auto"/>
        <w:ind w:left="-284" w:firstLine="851"/>
        <w:outlineLvl w:val="1"/>
        <w:rPr>
          <w:rFonts w:ascii="Times New Roman" w:eastAsia="Times New Roman" w:hAnsi="Times New Roman" w:cs="Times New Roman"/>
          <w:bCs/>
          <w:sz w:val="24"/>
          <w:szCs w:val="24"/>
          <w:lang w:eastAsia="ru-RU"/>
        </w:rPr>
      </w:pPr>
      <w:bookmarkStart w:id="21" w:name="_Toc404696768"/>
      <w:bookmarkStart w:id="22" w:name="_Toc405277871"/>
      <w:bookmarkStart w:id="23" w:name="_Toc433798317"/>
      <w:r w:rsidRPr="00631CFF">
        <w:rPr>
          <w:rFonts w:ascii="Times New Roman" w:eastAsia="Times New Roman" w:hAnsi="Times New Roman" w:cs="Times New Roman"/>
          <w:bCs/>
          <w:sz w:val="24"/>
          <w:szCs w:val="24"/>
          <w:lang w:eastAsia="ru-RU"/>
        </w:rPr>
        <w:t xml:space="preserve">2.2. </w:t>
      </w:r>
      <w:r w:rsidR="0080549F" w:rsidRPr="00631CFF">
        <w:rPr>
          <w:rFonts w:ascii="Times New Roman" w:eastAsia="Times New Roman" w:hAnsi="Times New Roman" w:cs="Times New Roman"/>
          <w:bCs/>
          <w:sz w:val="24"/>
          <w:szCs w:val="24"/>
          <w:lang w:eastAsia="ru-RU"/>
        </w:rPr>
        <w:t>Цели и задачи государственной итоговой аттестации</w:t>
      </w:r>
      <w:bookmarkEnd w:id="21"/>
      <w:bookmarkEnd w:id="22"/>
      <w:bookmarkEnd w:id="23"/>
    </w:p>
    <w:p w14:paraId="14FB78C8" w14:textId="77777777" w:rsidR="0080549F" w:rsidRPr="006616F5" w:rsidRDefault="0080549F" w:rsidP="00414765">
      <w:pPr>
        <w:spacing w:line="276" w:lineRule="auto"/>
        <w:ind w:left="-284"/>
        <w:jc w:val="both"/>
        <w:outlineLvl w:val="1"/>
        <w:rPr>
          <w:rFonts w:ascii="Times New Roman" w:eastAsia="Times New Roman" w:hAnsi="Times New Roman" w:cs="Times New Roman"/>
          <w:b/>
          <w:bCs/>
          <w:i/>
          <w:sz w:val="24"/>
          <w:szCs w:val="24"/>
          <w:lang w:eastAsia="ru-RU"/>
        </w:rPr>
      </w:pPr>
    </w:p>
    <w:p w14:paraId="5386BD30" w14:textId="2C220E27" w:rsidR="003B3C53" w:rsidRPr="00414765" w:rsidRDefault="0080549F" w:rsidP="00414765">
      <w:pPr>
        <w:widowControl w:val="0"/>
        <w:overflowPunct w:val="0"/>
        <w:autoSpaceDE w:val="0"/>
        <w:autoSpaceDN w:val="0"/>
        <w:adjustRightInd w:val="0"/>
        <w:spacing w:line="276" w:lineRule="auto"/>
        <w:ind w:left="-284" w:firstLine="720"/>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Целью государственной итоговой аттестации является установление соответствия уровня освоенности компетенций, обеспечивающих соответствующую квалификацию и уровень образования обучающихся ФГОС СПО по </w:t>
      </w:r>
      <w:r w:rsidR="003B3C53" w:rsidRPr="00414765">
        <w:rPr>
          <w:rFonts w:ascii="Times New Roman" w:eastAsia="Times New Roman" w:hAnsi="Times New Roman" w:cs="Times New Roman"/>
          <w:sz w:val="24"/>
          <w:szCs w:val="24"/>
        </w:rPr>
        <w:t>специальности 35.02.20 Технология производства, первичной переработки и хранения сельскохозяйственной продукции.</w:t>
      </w:r>
    </w:p>
    <w:p w14:paraId="0E553C58" w14:textId="4365DB1D" w:rsidR="0080549F" w:rsidRPr="00414765" w:rsidRDefault="0080549F" w:rsidP="00414765">
      <w:pPr>
        <w:widowControl w:val="0"/>
        <w:overflowPunct w:val="0"/>
        <w:autoSpaceDE w:val="0"/>
        <w:autoSpaceDN w:val="0"/>
        <w:adjustRightInd w:val="0"/>
        <w:spacing w:line="276" w:lineRule="auto"/>
        <w:ind w:left="-284" w:firstLine="720"/>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Государственная итоговая аттестация призвана способствовать систематизации и закреплению знаний и умений обучающегося по </w:t>
      </w:r>
      <w:r w:rsidR="003B3C53" w:rsidRPr="00414765">
        <w:rPr>
          <w:rFonts w:ascii="Times New Roman" w:eastAsia="Times New Roman" w:hAnsi="Times New Roman" w:cs="Times New Roman"/>
          <w:sz w:val="24"/>
          <w:szCs w:val="24"/>
        </w:rPr>
        <w:t xml:space="preserve">специальности 35.02.20 Технология производства, первичной переработки и хранения сельскохозяйственной продукции </w:t>
      </w:r>
      <w:r w:rsidRPr="00414765">
        <w:rPr>
          <w:rFonts w:ascii="Times New Roman" w:eastAsia="Times New Roman" w:hAnsi="Times New Roman" w:cs="Times New Roman"/>
          <w:sz w:val="24"/>
          <w:szCs w:val="24"/>
        </w:rPr>
        <w:t>при решении конкретных профессиональных задач, определять уровень подготовки выпускника к самостоятельной работе.</w:t>
      </w:r>
    </w:p>
    <w:p w14:paraId="76F8AB78" w14:textId="77777777" w:rsidR="0080549F" w:rsidRPr="00414765" w:rsidRDefault="0080549F" w:rsidP="00414765">
      <w:pPr>
        <w:widowControl w:val="0"/>
        <w:overflowPunct w:val="0"/>
        <w:autoSpaceDE w:val="0"/>
        <w:autoSpaceDN w:val="0"/>
        <w:adjustRightInd w:val="0"/>
        <w:spacing w:line="276" w:lineRule="auto"/>
        <w:ind w:left="-284" w:firstLine="720"/>
        <w:jc w:val="both"/>
        <w:rPr>
          <w:rFonts w:ascii="Times New Roman" w:eastAsia="Times New Roman" w:hAnsi="Times New Roman" w:cs="Times New Roman"/>
          <w:sz w:val="24"/>
          <w:szCs w:val="24"/>
        </w:rPr>
      </w:pPr>
    </w:p>
    <w:tbl>
      <w:tblPr>
        <w:tblpPr w:leftFromText="180" w:rightFromText="180" w:vertAnchor="text" w:horzAnchor="margin" w:tblpY="831"/>
        <w:tblW w:w="5252" w:type="pct"/>
        <w:tblCellMar>
          <w:left w:w="0" w:type="dxa"/>
          <w:right w:w="0" w:type="dxa"/>
        </w:tblCellMar>
        <w:tblLook w:val="0000" w:firstRow="0" w:lastRow="0" w:firstColumn="0" w:lastColumn="0" w:noHBand="0" w:noVBand="0"/>
      </w:tblPr>
      <w:tblGrid>
        <w:gridCol w:w="1452"/>
        <w:gridCol w:w="7065"/>
        <w:gridCol w:w="1334"/>
      </w:tblGrid>
      <w:tr w:rsidR="0080549F" w:rsidRPr="00414765" w14:paraId="362C3C1A" w14:textId="77777777" w:rsidTr="00713803">
        <w:trPr>
          <w:trHeight w:val="295"/>
        </w:trPr>
        <w:tc>
          <w:tcPr>
            <w:tcW w:w="737" w:type="pct"/>
            <w:tcBorders>
              <w:top w:val="single" w:sz="8" w:space="0" w:color="auto"/>
              <w:left w:val="single" w:sz="8" w:space="0" w:color="auto"/>
              <w:bottom w:val="single" w:sz="8" w:space="0" w:color="auto"/>
              <w:right w:val="single" w:sz="8" w:space="0" w:color="auto"/>
            </w:tcBorders>
            <w:vAlign w:val="bottom"/>
          </w:tcPr>
          <w:p w14:paraId="3CD720F1" w14:textId="77777777" w:rsidR="0080549F" w:rsidRPr="00414765" w:rsidRDefault="0080549F" w:rsidP="00414765">
            <w:pPr>
              <w:widowControl w:val="0"/>
              <w:autoSpaceDE w:val="0"/>
              <w:autoSpaceDN w:val="0"/>
              <w:adjustRightInd w:val="0"/>
              <w:spacing w:line="276" w:lineRule="auto"/>
              <w:ind w:left="-284" w:firstLine="441"/>
              <w:jc w:val="both"/>
              <w:rPr>
                <w:rFonts w:ascii="Times New Roman" w:eastAsia="Times New Roman" w:hAnsi="Times New Roman" w:cs="Times New Roman"/>
                <w:sz w:val="24"/>
                <w:szCs w:val="24"/>
              </w:rPr>
            </w:pPr>
            <w:bookmarkStart w:id="24" w:name="_Toc404696769"/>
            <w:bookmarkStart w:id="25" w:name="_Toc405277872"/>
            <w:bookmarkStart w:id="26" w:name="_Toc433798318"/>
            <w:r w:rsidRPr="00414765">
              <w:rPr>
                <w:rFonts w:ascii="Times New Roman" w:eastAsia="Times New Roman" w:hAnsi="Times New Roman" w:cs="Times New Roman"/>
                <w:sz w:val="24"/>
                <w:szCs w:val="24"/>
              </w:rPr>
              <w:t>ГИА.00</w:t>
            </w:r>
          </w:p>
        </w:tc>
        <w:tc>
          <w:tcPr>
            <w:tcW w:w="3586" w:type="pct"/>
            <w:tcBorders>
              <w:top w:val="single" w:sz="8" w:space="0" w:color="auto"/>
              <w:left w:val="nil"/>
              <w:bottom w:val="single" w:sz="8" w:space="0" w:color="auto"/>
              <w:right w:val="single" w:sz="8" w:space="0" w:color="auto"/>
            </w:tcBorders>
            <w:vAlign w:val="bottom"/>
          </w:tcPr>
          <w:p w14:paraId="24178B41" w14:textId="77777777" w:rsidR="0080549F" w:rsidRPr="00414765" w:rsidRDefault="0080549F" w:rsidP="00414765">
            <w:pPr>
              <w:widowControl w:val="0"/>
              <w:autoSpaceDE w:val="0"/>
              <w:autoSpaceDN w:val="0"/>
              <w:adjustRightInd w:val="0"/>
              <w:spacing w:line="276" w:lineRule="auto"/>
              <w:ind w:left="-284" w:firstLine="441"/>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Государственная итоговая аттестация, всего недель</w:t>
            </w:r>
          </w:p>
        </w:tc>
        <w:tc>
          <w:tcPr>
            <w:tcW w:w="678" w:type="pct"/>
            <w:tcBorders>
              <w:top w:val="single" w:sz="8" w:space="0" w:color="auto"/>
              <w:left w:val="nil"/>
              <w:bottom w:val="single" w:sz="8" w:space="0" w:color="auto"/>
              <w:right w:val="single" w:sz="8" w:space="0" w:color="auto"/>
            </w:tcBorders>
            <w:vAlign w:val="bottom"/>
          </w:tcPr>
          <w:p w14:paraId="7AA77261" w14:textId="06EE7298" w:rsidR="00713803" w:rsidRDefault="00690B5A" w:rsidP="00713803">
            <w:pPr>
              <w:widowControl w:val="0"/>
              <w:autoSpaceDE w:val="0"/>
              <w:autoSpaceDN w:val="0"/>
              <w:adjustRightInd w:val="0"/>
              <w:spacing w:line="276" w:lineRule="auto"/>
              <w:ind w:left="-284" w:firstLine="4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 час</w:t>
            </w:r>
          </w:p>
          <w:p w14:paraId="3645FDF4" w14:textId="04DBFFBC" w:rsidR="0080549F" w:rsidRPr="00414765" w:rsidRDefault="00690B5A" w:rsidP="00713803">
            <w:pPr>
              <w:widowControl w:val="0"/>
              <w:autoSpaceDE w:val="0"/>
              <w:autoSpaceDN w:val="0"/>
              <w:adjustRightInd w:val="0"/>
              <w:spacing w:line="276" w:lineRule="auto"/>
              <w:ind w:left="-284" w:firstLine="4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B3C53" w:rsidRPr="00414765">
              <w:rPr>
                <w:rFonts w:ascii="Times New Roman" w:eastAsia="Times New Roman" w:hAnsi="Times New Roman" w:cs="Times New Roman"/>
                <w:sz w:val="24"/>
                <w:szCs w:val="24"/>
              </w:rPr>
              <w:t xml:space="preserve"> </w:t>
            </w:r>
            <w:r w:rsidR="00004B49" w:rsidRPr="00414765">
              <w:rPr>
                <w:rFonts w:ascii="Times New Roman" w:eastAsia="Times New Roman" w:hAnsi="Times New Roman" w:cs="Times New Roman"/>
                <w:sz w:val="24"/>
                <w:szCs w:val="24"/>
              </w:rPr>
              <w:t>6</w:t>
            </w:r>
            <w:r w:rsidR="0080549F" w:rsidRPr="00414765">
              <w:rPr>
                <w:rFonts w:ascii="Times New Roman" w:eastAsia="Times New Roman" w:hAnsi="Times New Roman" w:cs="Times New Roman"/>
                <w:sz w:val="24"/>
                <w:szCs w:val="24"/>
              </w:rPr>
              <w:t xml:space="preserve"> </w:t>
            </w:r>
            <w:proofErr w:type="spellStart"/>
            <w:r w:rsidR="0080549F" w:rsidRPr="00414765">
              <w:rPr>
                <w:rFonts w:ascii="Times New Roman" w:eastAsia="Times New Roman" w:hAnsi="Times New Roman" w:cs="Times New Roman"/>
                <w:sz w:val="24"/>
                <w:szCs w:val="24"/>
              </w:rPr>
              <w:t>нед</w:t>
            </w:r>
            <w:proofErr w:type="spellEnd"/>
            <w:r w:rsidR="0080549F" w:rsidRPr="0041476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bl>
    <w:p w14:paraId="5A0A8FB4" w14:textId="60A537A7" w:rsidR="0080549F" w:rsidRPr="00414765" w:rsidRDefault="00631CFF" w:rsidP="00414765">
      <w:pPr>
        <w:tabs>
          <w:tab w:val="left" w:pos="1134"/>
        </w:tabs>
        <w:spacing w:line="276" w:lineRule="auto"/>
        <w:ind w:left="-284" w:firstLine="709"/>
        <w:jc w:val="both"/>
        <w:rPr>
          <w:rFonts w:ascii="Times New Roman" w:eastAsia="Times New Roman" w:hAnsi="Times New Roman" w:cs="Times New Roman"/>
          <w:sz w:val="24"/>
          <w:szCs w:val="24"/>
        </w:rPr>
        <w:sectPr w:rsidR="0080549F" w:rsidRPr="00414765" w:rsidSect="00C75159">
          <w:headerReference w:type="default" r:id="rId8"/>
          <w:pgSz w:w="11910" w:h="16840"/>
          <w:pgMar w:top="1077" w:right="1134" w:bottom="1134" w:left="1418" w:header="0" w:footer="0" w:gutter="0"/>
          <w:cols w:space="720"/>
          <w:titlePg/>
          <w:docGrid w:linePitch="299"/>
        </w:sectPr>
      </w:pPr>
      <w:r>
        <w:rPr>
          <w:rFonts w:ascii="Times New Roman" w:eastAsia="Times New Roman" w:hAnsi="Times New Roman" w:cs="Times New Roman"/>
          <w:sz w:val="24"/>
          <w:szCs w:val="24"/>
        </w:rPr>
        <w:t xml:space="preserve">2.3. </w:t>
      </w:r>
      <w:r w:rsidR="0080549F" w:rsidRPr="00414765">
        <w:rPr>
          <w:rFonts w:ascii="Times New Roman" w:eastAsia="Times New Roman" w:hAnsi="Times New Roman" w:cs="Times New Roman"/>
          <w:sz w:val="24"/>
          <w:szCs w:val="24"/>
        </w:rPr>
        <w:t>Количество часов, отводимое на государственную итоговую аттестацию</w:t>
      </w:r>
      <w:bookmarkEnd w:id="24"/>
      <w:bookmarkEnd w:id="25"/>
      <w:bookmarkEnd w:id="26"/>
    </w:p>
    <w:p w14:paraId="1914777B" w14:textId="1AE1F166" w:rsidR="008C0C55" w:rsidRPr="00631CFF" w:rsidRDefault="006616F5" w:rsidP="00414765">
      <w:pPr>
        <w:pStyle w:val="a4"/>
        <w:suppressAutoHyphens/>
        <w:spacing w:line="276" w:lineRule="auto"/>
        <w:ind w:left="-284"/>
        <w:jc w:val="both"/>
        <w:rPr>
          <w:rFonts w:ascii="Times New Roman" w:eastAsia="Times New Roman" w:hAnsi="Times New Roman" w:cs="Times New Roman"/>
          <w:b/>
          <w:sz w:val="24"/>
          <w:szCs w:val="24"/>
          <w:lang w:eastAsia="zh-CN"/>
        </w:rPr>
      </w:pPr>
      <w:r w:rsidRPr="00631CFF">
        <w:rPr>
          <w:rFonts w:ascii="Times New Roman" w:eastAsia="Times New Roman" w:hAnsi="Times New Roman" w:cs="Times New Roman"/>
          <w:b/>
          <w:sz w:val="24"/>
          <w:szCs w:val="24"/>
          <w:lang w:eastAsia="zh-CN"/>
        </w:rPr>
        <w:lastRenderedPageBreak/>
        <w:t xml:space="preserve">    </w:t>
      </w:r>
      <w:r w:rsidR="008C0C55" w:rsidRPr="00631CFF">
        <w:rPr>
          <w:rFonts w:ascii="Times New Roman" w:eastAsia="Times New Roman" w:hAnsi="Times New Roman" w:cs="Times New Roman"/>
          <w:b/>
          <w:sz w:val="24"/>
          <w:szCs w:val="24"/>
          <w:lang w:eastAsia="zh-CN"/>
        </w:rPr>
        <w:t xml:space="preserve"> </w:t>
      </w:r>
      <w:r w:rsidR="00631CFF" w:rsidRPr="00631CFF">
        <w:rPr>
          <w:rFonts w:ascii="Times New Roman" w:eastAsia="Times New Roman" w:hAnsi="Times New Roman" w:cs="Times New Roman"/>
          <w:b/>
          <w:sz w:val="24"/>
          <w:szCs w:val="24"/>
          <w:lang w:eastAsia="zh-CN"/>
        </w:rPr>
        <w:t xml:space="preserve">3. </w:t>
      </w:r>
      <w:r w:rsidR="008C0C55" w:rsidRPr="00631CFF">
        <w:rPr>
          <w:rFonts w:ascii="Times New Roman" w:eastAsia="Times New Roman" w:hAnsi="Times New Roman" w:cs="Times New Roman"/>
          <w:b/>
          <w:sz w:val="24"/>
          <w:szCs w:val="24"/>
          <w:lang w:eastAsia="zh-CN"/>
        </w:rPr>
        <w:t xml:space="preserve">Структура, содержание и условия допуска к государственной итоговой аттестации </w:t>
      </w:r>
    </w:p>
    <w:p w14:paraId="108B5A9D" w14:textId="77777777" w:rsidR="006616F5" w:rsidRPr="006616F5" w:rsidRDefault="006616F5" w:rsidP="00414765">
      <w:pPr>
        <w:pStyle w:val="a4"/>
        <w:suppressAutoHyphens/>
        <w:spacing w:line="276" w:lineRule="auto"/>
        <w:ind w:left="-284"/>
        <w:jc w:val="both"/>
        <w:rPr>
          <w:rFonts w:ascii="Times New Roman" w:eastAsia="Times New Roman" w:hAnsi="Times New Roman" w:cs="Times New Roman"/>
          <w:i/>
          <w:sz w:val="24"/>
          <w:szCs w:val="24"/>
          <w:lang w:eastAsia="zh-CN"/>
        </w:rPr>
      </w:pPr>
    </w:p>
    <w:p w14:paraId="67552861" w14:textId="77777777"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Форма государственной итоговой аттестации: демонстрационный экзамен (далее - ДЭ), который предусматривает моделирование реальных производственных условий для решения выпускниками практических задач профессиональной деятельности.</w:t>
      </w:r>
    </w:p>
    <w:p w14:paraId="48FAF81D" w14:textId="77777777"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Демонстрационный экзамен проводится в качестве вида государственной итоговой аттестации по образовательным программам среднего профессионального образования в соответствии с Порядком и требованиями федеральных государственных образовательных стандартов среднего профессионального образования (далее - ФГОС СПО)</w:t>
      </w:r>
    </w:p>
    <w:p w14:paraId="5F0D596F" w14:textId="481D8632"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Демонстрационный экзамен по </w:t>
      </w:r>
      <w:r w:rsidR="003B3C53" w:rsidRPr="00414765">
        <w:rPr>
          <w:rFonts w:ascii="Times New Roman" w:eastAsia="Times New Roman" w:hAnsi="Times New Roman" w:cs="Times New Roman"/>
          <w:sz w:val="24"/>
          <w:szCs w:val="24"/>
        </w:rPr>
        <w:t>специальности 35.02.20 Технология производства, первичной переработки и хранения сельскохозяйственной продукции</w:t>
      </w:r>
      <w:r w:rsidRPr="00414765">
        <w:rPr>
          <w:rFonts w:ascii="Times New Roman" w:eastAsia="Times New Roman" w:hAnsi="Times New Roman" w:cs="Times New Roman"/>
          <w:sz w:val="24"/>
          <w:szCs w:val="24"/>
        </w:rPr>
        <w:t xml:space="preserve"> проводится по профильному уровню в ЦПДЭ.</w:t>
      </w:r>
    </w:p>
    <w:p w14:paraId="1E2CDC8E" w14:textId="19D538B5"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Демонстрационный экзамен проводится в соответствии с Приказом Министерства просвещения Российской Федерации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(в ред. от 19.01.2023), Методики организации и проведения демонстрационного экзамена (Приказ Министерства просвещения Российской Федерации</w:t>
      </w:r>
      <w:r w:rsidR="00C306BF" w:rsidRPr="00414765">
        <w:rPr>
          <w:rFonts w:ascii="Times New Roman" w:eastAsia="Times New Roman" w:hAnsi="Times New Roman" w:cs="Times New Roman"/>
          <w:sz w:val="24"/>
          <w:szCs w:val="24"/>
        </w:rPr>
        <w:t xml:space="preserve"> №П-291 от 22.06.2023 о введении</w:t>
      </w:r>
      <w:r w:rsidRPr="00414765">
        <w:rPr>
          <w:rFonts w:ascii="Times New Roman" w:eastAsia="Times New Roman" w:hAnsi="Times New Roman" w:cs="Times New Roman"/>
          <w:sz w:val="24"/>
          <w:szCs w:val="24"/>
        </w:rPr>
        <w:t xml:space="preserve"> в действие Методики организации и проведения демонстрационного экзамена).</w:t>
      </w:r>
    </w:p>
    <w:p w14:paraId="3A15F646" w14:textId="77777777"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ДЭ профильного уровня проводится с использованием единых оценочных материалов, разработанных Оператором, включающих в себя КОД, варианты заданий и критерии оценивания. Внесение изменений в выбранный КОД, а также в варианты заданий и критерии оценивания не допускается.</w:t>
      </w:r>
    </w:p>
    <w:p w14:paraId="7795A83A" w14:textId="77777777"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Оценочные материалы для проведения ДЭ разрабатываются Оператором с участием организаций-партнеров, отраслевых и профессиональных сообществ. Разработанные оценочные материалы размещаются в специальном разделе на официальном сайте Оператора https://om.firpo.ru не позднее 1 октября года, предшествующего проведению ГИА.</w:t>
      </w:r>
    </w:p>
    <w:p w14:paraId="4363C03E" w14:textId="2AF0219B"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Вариативная часть КОД разрабатывается образовательной организацией по за</w:t>
      </w:r>
      <w:r w:rsidR="00D740BE" w:rsidRPr="00414765">
        <w:rPr>
          <w:rFonts w:ascii="Times New Roman" w:eastAsia="Times New Roman" w:hAnsi="Times New Roman" w:cs="Times New Roman"/>
          <w:sz w:val="24"/>
          <w:szCs w:val="24"/>
        </w:rPr>
        <w:t xml:space="preserve">просу организации-работодателя </w:t>
      </w:r>
      <w:r w:rsidR="00690B5A">
        <w:rPr>
          <w:rFonts w:ascii="Times New Roman" w:eastAsia="Times New Roman" w:hAnsi="Times New Roman" w:cs="Times New Roman"/>
          <w:sz w:val="24"/>
          <w:szCs w:val="24"/>
        </w:rPr>
        <w:t>ЗАО</w:t>
      </w:r>
      <w:r w:rsidR="00D740BE" w:rsidRPr="00414765">
        <w:rPr>
          <w:rFonts w:ascii="Times New Roman" w:eastAsia="Times New Roman" w:hAnsi="Times New Roman" w:cs="Times New Roman"/>
          <w:sz w:val="24"/>
          <w:szCs w:val="24"/>
        </w:rPr>
        <w:t xml:space="preserve"> </w:t>
      </w:r>
      <w:r w:rsidR="00D6531B" w:rsidRPr="00414765">
        <w:rPr>
          <w:rFonts w:ascii="Times New Roman" w:eastAsia="Times New Roman" w:hAnsi="Times New Roman" w:cs="Times New Roman"/>
          <w:sz w:val="24"/>
          <w:szCs w:val="24"/>
        </w:rPr>
        <w:t>«</w:t>
      </w:r>
      <w:proofErr w:type="spellStart"/>
      <w:r w:rsidR="00690B5A">
        <w:rPr>
          <w:rFonts w:ascii="Times New Roman" w:eastAsia="Times New Roman" w:hAnsi="Times New Roman" w:cs="Times New Roman"/>
          <w:sz w:val="24"/>
          <w:szCs w:val="24"/>
        </w:rPr>
        <w:t>Авдинское</w:t>
      </w:r>
      <w:proofErr w:type="spellEnd"/>
      <w:r w:rsidR="00D6531B" w:rsidRPr="00414765">
        <w:rPr>
          <w:rFonts w:ascii="Times New Roman" w:eastAsia="Times New Roman" w:hAnsi="Times New Roman" w:cs="Times New Roman"/>
          <w:sz w:val="24"/>
          <w:szCs w:val="24"/>
        </w:rPr>
        <w:t>»</w:t>
      </w:r>
      <w:r w:rsidRPr="00414765">
        <w:rPr>
          <w:rFonts w:ascii="Times New Roman" w:eastAsia="Times New Roman" w:hAnsi="Times New Roman" w:cs="Times New Roman"/>
          <w:sz w:val="24"/>
          <w:szCs w:val="24"/>
        </w:rPr>
        <w:t xml:space="preserve"> или по потребности образовательной организации; согласовывается с организацией-работодателем и утверждается руководителем образовательной организации.  </w:t>
      </w:r>
    </w:p>
    <w:p w14:paraId="64D2D813" w14:textId="77777777"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p>
    <w:p w14:paraId="07B82AAC" w14:textId="77777777" w:rsidR="00334882" w:rsidRPr="00631CFF" w:rsidRDefault="00334882" w:rsidP="006616F5">
      <w:pPr>
        <w:pStyle w:val="a4"/>
        <w:suppressAutoHyphens/>
        <w:spacing w:line="276" w:lineRule="auto"/>
        <w:ind w:left="-284" w:firstLine="709"/>
        <w:jc w:val="center"/>
        <w:rPr>
          <w:rFonts w:ascii="Times New Roman" w:eastAsia="Times New Roman" w:hAnsi="Times New Roman" w:cs="Times New Roman"/>
          <w:sz w:val="24"/>
          <w:szCs w:val="24"/>
        </w:rPr>
      </w:pPr>
      <w:r w:rsidRPr="00631CFF">
        <w:rPr>
          <w:rFonts w:ascii="Times New Roman" w:eastAsia="Times New Roman" w:hAnsi="Times New Roman" w:cs="Times New Roman"/>
          <w:sz w:val="24"/>
          <w:szCs w:val="24"/>
        </w:rPr>
        <w:t>Требования к формированию экспертных групп и проведению экспертной оценки выполнения заданий ДЭ</w:t>
      </w:r>
    </w:p>
    <w:p w14:paraId="3F49ACD3" w14:textId="77777777" w:rsidR="00334882" w:rsidRPr="006616F5" w:rsidRDefault="00334882" w:rsidP="006616F5">
      <w:pPr>
        <w:pStyle w:val="a4"/>
        <w:suppressAutoHyphens/>
        <w:spacing w:line="276" w:lineRule="auto"/>
        <w:ind w:left="-284" w:firstLine="709"/>
        <w:jc w:val="center"/>
        <w:rPr>
          <w:rFonts w:ascii="Times New Roman" w:eastAsia="Times New Roman" w:hAnsi="Times New Roman" w:cs="Times New Roman"/>
          <w:i/>
          <w:sz w:val="24"/>
          <w:szCs w:val="24"/>
        </w:rPr>
      </w:pPr>
    </w:p>
    <w:p w14:paraId="0877F82B" w14:textId="77777777"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При проведении ДЭ создается экспертная группа из числа лиц, приглашенных из сторонних организаций и обладающих профессиональными знаниями, навыками, опытом в сфере соответствующей профессии.</w:t>
      </w:r>
    </w:p>
    <w:p w14:paraId="7D78311B" w14:textId="77777777"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 xml:space="preserve">Экспертную группу возглавляет главный эксперт. Главным экспертом назначается лицо, обладающее профессиональными знаниями, навыками и опытом в сфере, соответствующей профессии, специальности среднего профессионального образования или укрупненной группе профессий и специальностей. При проведении ГИА главный </w:t>
      </w:r>
      <w:r w:rsidRPr="00414765">
        <w:rPr>
          <w:rFonts w:ascii="Times New Roman" w:eastAsia="Times New Roman" w:hAnsi="Times New Roman" w:cs="Times New Roman"/>
          <w:sz w:val="24"/>
          <w:szCs w:val="24"/>
        </w:rPr>
        <w:lastRenderedPageBreak/>
        <w:t>эксперт назначается из числа лиц, входящих в состав экспертной группы. Допускается совмещение одним лицом ролей главного эксперта и председателя ГЭК.</w:t>
      </w:r>
    </w:p>
    <w:p w14:paraId="0700CE73" w14:textId="77777777"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его результатов.</w:t>
      </w:r>
    </w:p>
    <w:p w14:paraId="44FCCBFF" w14:textId="77777777"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Оценку выполнения заданий ДЭ осуществляет экспертная группа.</w:t>
      </w:r>
    </w:p>
    <w:p w14:paraId="312AD4A6" w14:textId="77777777"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p>
    <w:p w14:paraId="532CA411" w14:textId="77777777" w:rsidR="00334882" w:rsidRPr="00631CFF" w:rsidRDefault="00334882" w:rsidP="006616F5">
      <w:pPr>
        <w:pStyle w:val="a4"/>
        <w:suppressAutoHyphens/>
        <w:spacing w:line="276" w:lineRule="auto"/>
        <w:ind w:left="-284" w:firstLine="709"/>
        <w:jc w:val="center"/>
        <w:rPr>
          <w:rFonts w:ascii="Times New Roman" w:eastAsia="Times New Roman" w:hAnsi="Times New Roman" w:cs="Times New Roman"/>
          <w:sz w:val="24"/>
          <w:szCs w:val="24"/>
        </w:rPr>
      </w:pPr>
      <w:r w:rsidRPr="00631CFF">
        <w:rPr>
          <w:rFonts w:ascii="Times New Roman" w:eastAsia="Times New Roman" w:hAnsi="Times New Roman" w:cs="Times New Roman"/>
          <w:sz w:val="24"/>
          <w:szCs w:val="24"/>
        </w:rPr>
        <w:t>Обязанности образовательных организаций при подготовке к демонстрационному экзамену.</w:t>
      </w:r>
    </w:p>
    <w:p w14:paraId="729F101E" w14:textId="77777777" w:rsidR="00334882" w:rsidRPr="0041476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p>
    <w:p w14:paraId="5B3A36F9" w14:textId="2A4FCF2F" w:rsidR="00334882" w:rsidRPr="00414765" w:rsidRDefault="00D740BE"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ГЭК совместно с техникумом</w:t>
      </w:r>
      <w:r w:rsidR="00334882" w:rsidRPr="00414765">
        <w:rPr>
          <w:rFonts w:ascii="Times New Roman" w:eastAsia="Times New Roman" w:hAnsi="Times New Roman" w:cs="Times New Roman"/>
          <w:sz w:val="24"/>
          <w:szCs w:val="24"/>
        </w:rPr>
        <w:t xml:space="preserve"> устанавливаются:</w:t>
      </w:r>
    </w:p>
    <w:p w14:paraId="635BD3D5" w14:textId="68DFAB2B" w:rsidR="00334882" w:rsidRPr="00414765" w:rsidRDefault="00334882" w:rsidP="00414765">
      <w:pPr>
        <w:pStyle w:val="a4"/>
        <w:numPr>
          <w:ilvl w:val="0"/>
          <w:numId w:val="42"/>
        </w:numPr>
        <w:tabs>
          <w:tab w:val="left" w:pos="993"/>
        </w:tabs>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дата проведения ДЭ. Возможно проведение ДЭ в выходные дни при соблюдении требований законодательства Российской Федерации к привлечению работников к работе в выходной день;</w:t>
      </w:r>
    </w:p>
    <w:p w14:paraId="54DA895D" w14:textId="28862213" w:rsidR="00334882" w:rsidRPr="00414765" w:rsidRDefault="00334882" w:rsidP="00414765">
      <w:pPr>
        <w:pStyle w:val="a4"/>
        <w:numPr>
          <w:ilvl w:val="0"/>
          <w:numId w:val="42"/>
        </w:numPr>
        <w:tabs>
          <w:tab w:val="left" w:pos="993"/>
        </w:tabs>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дата проведения главным экспертом проверки готовности ЦПДЭ (далее – подготовительный день) - не позднее чем за 1 (один) рабочий день до даты проведения ДЭ).</w:t>
      </w:r>
    </w:p>
    <w:p w14:paraId="01B72658" w14:textId="5ED49FB5" w:rsidR="008C0C55" w:rsidRDefault="00334882" w:rsidP="00414765">
      <w:pPr>
        <w:pStyle w:val="a4"/>
        <w:suppressAutoHyphens/>
        <w:spacing w:line="276" w:lineRule="auto"/>
        <w:ind w:left="-284" w:firstLine="709"/>
        <w:jc w:val="both"/>
        <w:rPr>
          <w:rFonts w:ascii="Times New Roman" w:eastAsia="Times New Roman" w:hAnsi="Times New Roman" w:cs="Times New Roman"/>
          <w:sz w:val="24"/>
          <w:szCs w:val="24"/>
        </w:rPr>
      </w:pPr>
      <w:r w:rsidRPr="00414765">
        <w:rPr>
          <w:rFonts w:ascii="Times New Roman" w:eastAsia="Times New Roman" w:hAnsi="Times New Roman" w:cs="Times New Roman"/>
          <w:sz w:val="24"/>
          <w:szCs w:val="24"/>
        </w:rPr>
        <w:t>Для регистрации в ИСО каждый участник и эксперт должен иметь личный профиль. Если участник или эксперт ранее зарегистрированы в ИСО, производится актуализация профиля.</w:t>
      </w:r>
    </w:p>
    <w:p w14:paraId="330676E2" w14:textId="77777777" w:rsidR="006616F5" w:rsidRPr="00414765" w:rsidRDefault="006616F5" w:rsidP="00414765">
      <w:pPr>
        <w:pStyle w:val="a4"/>
        <w:suppressAutoHyphens/>
        <w:spacing w:line="276" w:lineRule="auto"/>
        <w:ind w:left="-284" w:firstLine="709"/>
        <w:jc w:val="both"/>
        <w:rPr>
          <w:rFonts w:ascii="Times New Roman" w:eastAsia="Times New Roman" w:hAnsi="Times New Roman" w:cs="Times New Roman"/>
          <w:iCs/>
          <w:sz w:val="24"/>
          <w:szCs w:val="24"/>
          <w:lang w:eastAsia="zh-CN"/>
        </w:rPr>
      </w:pPr>
    </w:p>
    <w:p w14:paraId="4BE36D0A" w14:textId="7106C6AB" w:rsidR="008C0C55" w:rsidRPr="00631CFF" w:rsidRDefault="00631CFF" w:rsidP="00631CFF">
      <w:pPr>
        <w:pStyle w:val="a4"/>
        <w:suppressAutoHyphens/>
        <w:spacing w:line="276" w:lineRule="auto"/>
        <w:ind w:left="-284" w:firstLine="709"/>
        <w:rPr>
          <w:rFonts w:ascii="Times New Roman" w:eastAsia="Times New Roman" w:hAnsi="Times New Roman" w:cs="Times New Roman"/>
          <w:b/>
          <w:sz w:val="24"/>
          <w:szCs w:val="24"/>
          <w:lang w:eastAsia="zh-CN"/>
        </w:rPr>
      </w:pPr>
      <w:r w:rsidRPr="00631CFF">
        <w:rPr>
          <w:rFonts w:ascii="Times New Roman" w:eastAsia="Times New Roman" w:hAnsi="Times New Roman" w:cs="Times New Roman"/>
          <w:b/>
          <w:sz w:val="24"/>
          <w:szCs w:val="24"/>
          <w:lang w:eastAsia="zh-CN"/>
        </w:rPr>
        <w:t xml:space="preserve">4. </w:t>
      </w:r>
      <w:r w:rsidR="008C0C55" w:rsidRPr="00631CFF">
        <w:rPr>
          <w:rFonts w:ascii="Times New Roman" w:eastAsia="Times New Roman" w:hAnsi="Times New Roman" w:cs="Times New Roman"/>
          <w:b/>
          <w:sz w:val="24"/>
          <w:szCs w:val="24"/>
          <w:lang w:eastAsia="zh-CN"/>
        </w:rPr>
        <w:t xml:space="preserve">Организация и порядок проведения государственной итоговой аттестации </w:t>
      </w:r>
    </w:p>
    <w:p w14:paraId="0382265D" w14:textId="77777777" w:rsidR="006616F5" w:rsidRPr="00414765" w:rsidRDefault="006616F5" w:rsidP="00414765">
      <w:pPr>
        <w:pStyle w:val="a4"/>
        <w:suppressAutoHyphens/>
        <w:spacing w:line="276" w:lineRule="auto"/>
        <w:ind w:left="-284" w:firstLine="709"/>
        <w:jc w:val="both"/>
        <w:rPr>
          <w:rFonts w:ascii="Times New Roman" w:eastAsia="Times New Roman" w:hAnsi="Times New Roman" w:cs="Times New Roman"/>
          <w:b/>
          <w:sz w:val="24"/>
          <w:szCs w:val="24"/>
          <w:lang w:eastAsia="zh-CN"/>
        </w:rPr>
      </w:pPr>
    </w:p>
    <w:p w14:paraId="5643045F"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Организационные положения</w:t>
      </w:r>
    </w:p>
    <w:p w14:paraId="640BA579" w14:textId="2FE12EB8" w:rsidR="00240DDF" w:rsidRPr="00414765" w:rsidRDefault="00D740BE"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Техникум</w:t>
      </w:r>
      <w:r w:rsidR="00240DDF" w:rsidRPr="00414765">
        <w:rPr>
          <w:rFonts w:ascii="Times New Roman" w:eastAsia="Times New Roman" w:hAnsi="Times New Roman" w:cs="Times New Roman"/>
          <w:bCs/>
          <w:sz w:val="24"/>
          <w:szCs w:val="24"/>
          <w:lang w:eastAsia="ru-RU"/>
        </w:rPr>
        <w:t xml:space="preserve"> обеспечивает необходимые технические условия для обеспечения заданиями во время прохождения процедуры ДЭ экзаменуемых, членов ГЭК, членов экспертной группы.</w:t>
      </w:r>
    </w:p>
    <w:p w14:paraId="2DD8018D"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ЦПДЭ может быть оборудован средствами видеонаблюдения, позволяющими осуществлять видеозапись хода проведения ДЭ. Видеоматериалы о проведении ДЭ в случае осуществления видеозаписи подлежат хранению в образовательной организации не менее одного года с момента его завершения.</w:t>
      </w:r>
    </w:p>
    <w:p w14:paraId="52C05BF5" w14:textId="4CB7620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Дата и время начала проведения ДЭ, расписание сдачи экзаменов в составе экзаменационных групп, планируемая продолжительность проведения ДЭ, технические перерывы в проведении ДЭ определяются планом проведения ДЭ, утверж</w:t>
      </w:r>
      <w:r w:rsidR="00D740BE" w:rsidRPr="00414765">
        <w:rPr>
          <w:rFonts w:ascii="Times New Roman" w:eastAsia="Times New Roman" w:hAnsi="Times New Roman" w:cs="Times New Roman"/>
          <w:bCs/>
          <w:sz w:val="24"/>
          <w:szCs w:val="24"/>
          <w:lang w:eastAsia="ru-RU"/>
        </w:rPr>
        <w:t>даемым ГЭК совместно с техникумом</w:t>
      </w:r>
      <w:r w:rsidRPr="00414765">
        <w:rPr>
          <w:rFonts w:ascii="Times New Roman" w:eastAsia="Times New Roman" w:hAnsi="Times New Roman" w:cs="Times New Roman"/>
          <w:bCs/>
          <w:sz w:val="24"/>
          <w:szCs w:val="24"/>
          <w:lang w:eastAsia="ru-RU"/>
        </w:rPr>
        <w:t xml:space="preserve"> не позднее чем за 20 (двадцать) календарных дней до даты проведения ДЭ.</w:t>
      </w:r>
    </w:p>
    <w:p w14:paraId="3894A8C3" w14:textId="57910850" w:rsidR="00240DDF" w:rsidRPr="00414765" w:rsidRDefault="00D740BE"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Техникум</w:t>
      </w:r>
      <w:r w:rsidR="00240DDF" w:rsidRPr="00414765">
        <w:rPr>
          <w:rFonts w:ascii="Times New Roman" w:eastAsia="Times New Roman" w:hAnsi="Times New Roman" w:cs="Times New Roman"/>
          <w:bCs/>
          <w:sz w:val="24"/>
          <w:szCs w:val="24"/>
          <w:lang w:eastAsia="ru-RU"/>
        </w:rPr>
        <w:t xml:space="preserve"> знакомит с планом проведения ДЭ экзаменуемых и лиц, обеспечивающих проведение ДЭ, в срок не позднее чем за 5 (пять) рабочих дней до даты проведения экзамена. План проведения ДЭ формируется с участием главного эксперта.</w:t>
      </w:r>
    </w:p>
    <w:p w14:paraId="3A1B03C0" w14:textId="115A0F52"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Оригиналы протоколов и актов, предусмотренных для проведения ДЭ, заявления выпускников, согласия на обработку персональных данных и друг</w:t>
      </w:r>
      <w:r w:rsidR="00D740BE" w:rsidRPr="00414765">
        <w:rPr>
          <w:rFonts w:ascii="Times New Roman" w:eastAsia="Times New Roman" w:hAnsi="Times New Roman" w:cs="Times New Roman"/>
          <w:bCs/>
          <w:sz w:val="24"/>
          <w:szCs w:val="24"/>
          <w:lang w:eastAsia="ru-RU"/>
        </w:rPr>
        <w:t>ие документы хранятся в техникуме</w:t>
      </w:r>
      <w:r w:rsidRPr="00414765">
        <w:rPr>
          <w:rFonts w:ascii="Times New Roman" w:eastAsia="Times New Roman" w:hAnsi="Times New Roman" w:cs="Times New Roman"/>
          <w:bCs/>
          <w:sz w:val="24"/>
          <w:szCs w:val="24"/>
          <w:lang w:eastAsia="ru-RU"/>
        </w:rPr>
        <w:t xml:space="preserve"> не менее года после</w:t>
      </w:r>
      <w:r w:rsidR="00D740BE" w:rsidRPr="00414765">
        <w:rPr>
          <w:rFonts w:ascii="Times New Roman" w:eastAsia="Times New Roman" w:hAnsi="Times New Roman" w:cs="Times New Roman"/>
          <w:bCs/>
          <w:sz w:val="24"/>
          <w:szCs w:val="24"/>
          <w:lang w:eastAsia="ru-RU"/>
        </w:rPr>
        <w:t xml:space="preserve"> завершения обучения в техникуме </w:t>
      </w:r>
      <w:r w:rsidRPr="00414765">
        <w:rPr>
          <w:rFonts w:ascii="Times New Roman" w:eastAsia="Times New Roman" w:hAnsi="Times New Roman" w:cs="Times New Roman"/>
          <w:bCs/>
          <w:sz w:val="24"/>
          <w:szCs w:val="24"/>
          <w:lang w:eastAsia="ru-RU"/>
        </w:rPr>
        <w:t>обучающихся, проходивших процедуру ДЭ.</w:t>
      </w:r>
    </w:p>
    <w:p w14:paraId="396BBE75"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 xml:space="preserve">Координатор, куратор, участник ДЭ, главный эксперт, член экспертной группы, технический эксперт предоставляют Оператору согласие на обработку персональных </w:t>
      </w:r>
      <w:r w:rsidRPr="00414765">
        <w:rPr>
          <w:rFonts w:ascii="Times New Roman" w:eastAsia="Times New Roman" w:hAnsi="Times New Roman" w:cs="Times New Roman"/>
          <w:bCs/>
          <w:sz w:val="24"/>
          <w:szCs w:val="24"/>
          <w:lang w:eastAsia="ru-RU"/>
        </w:rPr>
        <w:lastRenderedPageBreak/>
        <w:t>данных с учетом требований Федерального закона от 27 июля 2006 г. № 152-ФЗ «О персональных данных».</w:t>
      </w:r>
    </w:p>
    <w:p w14:paraId="59BED2F3" w14:textId="2E5DD360" w:rsidR="00240DDF" w:rsidRPr="00631CFF" w:rsidRDefault="00240DDF" w:rsidP="00631CFF">
      <w:pPr>
        <w:pStyle w:val="a4"/>
        <w:suppressAutoHyphens/>
        <w:spacing w:line="276" w:lineRule="auto"/>
        <w:ind w:left="-284" w:firstLine="709"/>
        <w:rPr>
          <w:rFonts w:ascii="Times New Roman" w:eastAsia="Times New Roman" w:hAnsi="Times New Roman" w:cs="Times New Roman"/>
          <w:bCs/>
          <w:sz w:val="24"/>
          <w:szCs w:val="24"/>
          <w:lang w:eastAsia="ru-RU"/>
        </w:rPr>
      </w:pPr>
      <w:r w:rsidRPr="00631CFF">
        <w:rPr>
          <w:rFonts w:ascii="Times New Roman" w:eastAsia="Times New Roman" w:hAnsi="Times New Roman" w:cs="Times New Roman"/>
          <w:bCs/>
          <w:sz w:val="24"/>
          <w:szCs w:val="24"/>
          <w:lang w:eastAsia="ru-RU"/>
        </w:rPr>
        <w:t>Проведение подготовительного дня</w:t>
      </w:r>
    </w:p>
    <w:p w14:paraId="08AFA9D8"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Подготовительный день проводится не позднее одного рабочего дня до начала ДЭ.</w:t>
      </w:r>
    </w:p>
    <w:p w14:paraId="561376B8"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В подготовительный день главным экспертом проводится проверка готовности ЦПДЭ в присутствии членов экспертной группы, участников ДЭ, а также технического эксперта. По итогам проверки заполняется и подписывается Акт результатов проверки готовности ЦПДЭ, копия загружается в ИСО. Также главным экспертом в ИСО загружаются паспорт ЦПДЭ, сведения о материально-техническом оснащении ЦПДЭ и сведения об обеспеченности ЦПДЭ расходными материалами.</w:t>
      </w:r>
    </w:p>
    <w:p w14:paraId="43BE53F9"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В случае неявки экзаменуемого в подготовительный день соответствующие мероприятия подготовительного дня, в том числе знакомство экзаменуемого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по решению главного эксперта осуществляются в день проведения ДЭ непосредственно перед проведением экзамена или после начала экзамена (за счёт времени проведения ДЭ) в экзаменационной группе в зависимости от обстоятельств и явки соответствующих лиц, включая экзаменуемого. Допуск экзаменуемого до выполнения задания ДЭ без его ознакомления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недопустим. Соответствующее решение принимается главным экспертом. Данный факт заносится в протокол учета времени, технических остановок времени и нештатных ситуаций, оригинал которого передается на хранение в образовательную организацию в составе архивных документов.</w:t>
      </w:r>
    </w:p>
    <w:p w14:paraId="77A85D35"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Экзаменуемые под руководством главного эксперта знакомятся со своими рабочими местами, с планом проведения ДЭ, условиями оказания первичной медицинской помощи в ЦПДЭ. Факт распределения и ознакомления с рабочими местами фиксируется главным экспертом в протоколе распределения рабочих мест.</w:t>
      </w:r>
    </w:p>
    <w:p w14:paraId="110CADB9"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Проведение инструктажа об ознакомлении с требованиями охраны труда и безопасности производства возлагается на технического эксперта и отражается в соответствующих протоколах. Инструктаж должен проходить в полном соответствии с типовой инструкцией по охране труда и безопасности производства.</w:t>
      </w:r>
    </w:p>
    <w:p w14:paraId="2E71423D"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Каждая экзаменационная группа сдает экзамен по варианту задания, выбранному в автоматизированном случайном порядке в ИСО.</w:t>
      </w:r>
    </w:p>
    <w:p w14:paraId="4A06E232"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После получения варианта задания главным экспертом не допускается его разглашение или ознакомление с ним других лиц до дня ДЭ.</w:t>
      </w:r>
    </w:p>
    <w:p w14:paraId="05206F4F"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p>
    <w:p w14:paraId="485AE6B1" w14:textId="6082CE22" w:rsidR="00240DDF" w:rsidRPr="00631CFF" w:rsidRDefault="00240DDF" w:rsidP="00631CFF">
      <w:pPr>
        <w:pStyle w:val="a4"/>
        <w:suppressAutoHyphens/>
        <w:spacing w:line="276" w:lineRule="auto"/>
        <w:ind w:left="-284" w:firstLine="709"/>
        <w:rPr>
          <w:rFonts w:ascii="Times New Roman" w:eastAsia="Times New Roman" w:hAnsi="Times New Roman" w:cs="Times New Roman"/>
          <w:bCs/>
          <w:sz w:val="24"/>
          <w:szCs w:val="24"/>
          <w:lang w:eastAsia="ru-RU"/>
        </w:rPr>
      </w:pPr>
      <w:r w:rsidRPr="00631CFF">
        <w:rPr>
          <w:rFonts w:ascii="Times New Roman" w:eastAsia="Times New Roman" w:hAnsi="Times New Roman" w:cs="Times New Roman"/>
          <w:bCs/>
          <w:sz w:val="24"/>
          <w:szCs w:val="24"/>
          <w:lang w:eastAsia="ru-RU"/>
        </w:rPr>
        <w:t>Проведение демонстрационного экзамена</w:t>
      </w:r>
    </w:p>
    <w:p w14:paraId="6250E898"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p>
    <w:p w14:paraId="54F7F652"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Допуск участников в ЦПДЭ осуществляется главным экспертом на основании документов, удостоверяющих личность.</w:t>
      </w:r>
    </w:p>
    <w:p w14:paraId="47B17F3B"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К ДЭ допускаются участники, прошедшие инструктаж по требованиям охраны труда и безопасности производства и ознакомившиеся с рабочими местами.</w:t>
      </w:r>
    </w:p>
    <w:p w14:paraId="7F6AD34C"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Явка экзаменуемого, его рабочее место, время завершения выполнения задания ДЭ подлежат фиксации главным экспертом в протоколе проведения ДЭ.</w:t>
      </w:r>
    </w:p>
    <w:p w14:paraId="4038F4C8" w14:textId="77777777"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lastRenderedPageBreak/>
        <w:t>Члены экспертной группы осуществляют оценку выполнения заданий ДЭ самостоятельно. Главный эксперт к оценке результатов ДЭ не допускается.</w:t>
      </w:r>
    </w:p>
    <w:p w14:paraId="64138554" w14:textId="6AAA0DC2"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Экзаменуемым, не прошедшим ДЭ в рамках ГИА по уважительной причине, в том числе не явившимся в дни проведения ДЭ по уважительной причине, предоставляется возможность пройт</w:t>
      </w:r>
      <w:r w:rsidR="00D740BE" w:rsidRPr="00414765">
        <w:rPr>
          <w:rFonts w:ascii="Times New Roman" w:eastAsia="Times New Roman" w:hAnsi="Times New Roman" w:cs="Times New Roman"/>
          <w:bCs/>
          <w:sz w:val="24"/>
          <w:szCs w:val="24"/>
          <w:lang w:eastAsia="ru-RU"/>
        </w:rPr>
        <w:t>и ГИА без отчисления из техникума</w:t>
      </w:r>
      <w:r w:rsidRPr="00414765">
        <w:rPr>
          <w:rFonts w:ascii="Times New Roman" w:eastAsia="Times New Roman" w:hAnsi="Times New Roman" w:cs="Times New Roman"/>
          <w:bCs/>
          <w:sz w:val="24"/>
          <w:szCs w:val="24"/>
          <w:lang w:eastAsia="ru-RU"/>
        </w:rPr>
        <w:t>.</w:t>
      </w:r>
    </w:p>
    <w:p w14:paraId="5BEEDE33" w14:textId="73B504A4"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Экзаменуемые, не прошедшие ДЭ в рамках ГИА по неуважительной причине, в том числе не явившиеся для прохождения ГИА без уважительных причин, и экзаменуемые, получившие на ДЭ в рамках ГИА неудовлетворительные результаты, мо</w:t>
      </w:r>
      <w:r w:rsidR="00D740BE" w:rsidRPr="00414765">
        <w:rPr>
          <w:rFonts w:ascii="Times New Roman" w:eastAsia="Times New Roman" w:hAnsi="Times New Roman" w:cs="Times New Roman"/>
          <w:bCs/>
          <w:sz w:val="24"/>
          <w:szCs w:val="24"/>
          <w:lang w:eastAsia="ru-RU"/>
        </w:rPr>
        <w:t>гут быть допущены техникумом</w:t>
      </w:r>
      <w:r w:rsidRPr="00414765">
        <w:rPr>
          <w:rFonts w:ascii="Times New Roman" w:eastAsia="Times New Roman" w:hAnsi="Times New Roman" w:cs="Times New Roman"/>
          <w:bCs/>
          <w:sz w:val="24"/>
          <w:szCs w:val="24"/>
          <w:lang w:eastAsia="ru-RU"/>
        </w:rPr>
        <w:t xml:space="preserve"> для повторного участия в ГИА не более двух раз. Дополнительные дни проведения ДЭ организуются в установленные </w:t>
      </w:r>
      <w:r w:rsidR="00AE41F5">
        <w:rPr>
          <w:rFonts w:ascii="Times New Roman" w:eastAsia="Times New Roman" w:hAnsi="Times New Roman" w:cs="Times New Roman"/>
          <w:bCs/>
          <w:sz w:val="24"/>
          <w:szCs w:val="24"/>
          <w:lang w:eastAsia="ru-RU"/>
        </w:rPr>
        <w:t>техникумом</w:t>
      </w:r>
      <w:r w:rsidRPr="00414765">
        <w:rPr>
          <w:rFonts w:ascii="Times New Roman" w:eastAsia="Times New Roman" w:hAnsi="Times New Roman" w:cs="Times New Roman"/>
          <w:bCs/>
          <w:sz w:val="24"/>
          <w:szCs w:val="24"/>
          <w:lang w:eastAsia="ru-RU"/>
        </w:rPr>
        <w:t xml:space="preserve"> сроки, но не позднее четырех месяцев после подачи заявления выпускником, не прошедшим ГИА по уважительной причине.</w:t>
      </w:r>
    </w:p>
    <w:p w14:paraId="75CF3FF0" w14:textId="4BC0E5AA" w:rsidR="00240DDF" w:rsidRPr="0041476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Выпускники, не прошедшие ГИА по неуважительной причине, и выпускники, получившие на ГИА неудовлетворительные рез</w:t>
      </w:r>
      <w:r w:rsidR="00D740BE" w:rsidRPr="00414765">
        <w:rPr>
          <w:rFonts w:ascii="Times New Roman" w:eastAsia="Times New Roman" w:hAnsi="Times New Roman" w:cs="Times New Roman"/>
          <w:bCs/>
          <w:sz w:val="24"/>
          <w:szCs w:val="24"/>
          <w:lang w:eastAsia="ru-RU"/>
        </w:rPr>
        <w:t>ультаты, отчисляются из техникума</w:t>
      </w:r>
      <w:r w:rsidRPr="00414765">
        <w:rPr>
          <w:rFonts w:ascii="Times New Roman" w:eastAsia="Times New Roman" w:hAnsi="Times New Roman" w:cs="Times New Roman"/>
          <w:bCs/>
          <w:sz w:val="24"/>
          <w:szCs w:val="24"/>
          <w:lang w:eastAsia="ru-RU"/>
        </w:rPr>
        <w:t xml:space="preserve"> и проходят ГИА не ранее чем через шесть месяцев после прохождения ГИА впервые.</w:t>
      </w:r>
    </w:p>
    <w:p w14:paraId="37009DD8" w14:textId="2AD4CC3B" w:rsidR="008C0C55" w:rsidRDefault="00240DDF" w:rsidP="00414765">
      <w:pPr>
        <w:pStyle w:val="a4"/>
        <w:suppressAutoHyphens/>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ДЭ проводится при неукоснительном соблюдении экзаменуемыми, лицами, привлеченными к проведению ДЭ, требований охраны труда и производственной безопасности, а также с соблюдением принципов объективности, открытости и равенства участников экзамена.</w:t>
      </w:r>
    </w:p>
    <w:p w14:paraId="027FFA86" w14:textId="77777777" w:rsidR="00AE41F5" w:rsidRPr="00414765" w:rsidRDefault="00AE41F5" w:rsidP="00414765">
      <w:pPr>
        <w:pStyle w:val="a4"/>
        <w:suppressAutoHyphens/>
        <w:spacing w:line="276" w:lineRule="auto"/>
        <w:ind w:left="-284" w:firstLine="709"/>
        <w:jc w:val="both"/>
        <w:rPr>
          <w:rFonts w:ascii="Times New Roman" w:eastAsia="Times New Roman" w:hAnsi="Times New Roman" w:cs="Times New Roman"/>
          <w:b/>
          <w:sz w:val="24"/>
          <w:szCs w:val="24"/>
          <w:lang w:eastAsia="zh-CN"/>
        </w:rPr>
      </w:pPr>
    </w:p>
    <w:p w14:paraId="6EDAFAC9" w14:textId="326D83FC" w:rsidR="008C0C55" w:rsidRPr="00631CFF" w:rsidRDefault="00631CFF" w:rsidP="00631CFF">
      <w:pPr>
        <w:pStyle w:val="a4"/>
        <w:suppressAutoHyphens/>
        <w:spacing w:line="276" w:lineRule="auto"/>
        <w:ind w:left="-284" w:firstLine="709"/>
        <w:rPr>
          <w:rFonts w:ascii="Times New Roman" w:eastAsia="Times New Roman" w:hAnsi="Times New Roman" w:cs="Times New Roman"/>
          <w:b/>
          <w:sz w:val="24"/>
          <w:szCs w:val="24"/>
          <w:lang w:eastAsia="zh-CN"/>
        </w:rPr>
      </w:pPr>
      <w:r w:rsidRPr="00631CFF">
        <w:rPr>
          <w:rFonts w:ascii="Times New Roman" w:eastAsia="Times New Roman" w:hAnsi="Times New Roman" w:cs="Times New Roman"/>
          <w:b/>
          <w:sz w:val="24"/>
          <w:szCs w:val="24"/>
          <w:lang w:eastAsia="zh-CN"/>
        </w:rPr>
        <w:t xml:space="preserve">5. </w:t>
      </w:r>
      <w:r w:rsidR="008C0C55" w:rsidRPr="00631CFF">
        <w:rPr>
          <w:rFonts w:ascii="Times New Roman" w:eastAsia="Times New Roman" w:hAnsi="Times New Roman" w:cs="Times New Roman"/>
          <w:b/>
          <w:sz w:val="24"/>
          <w:szCs w:val="24"/>
          <w:lang w:eastAsia="zh-CN"/>
        </w:rPr>
        <w:t>Критерии оценки уровня и качества подготовки обучающихся</w:t>
      </w:r>
    </w:p>
    <w:p w14:paraId="31AA5CEA" w14:textId="77777777" w:rsidR="00554722" w:rsidRPr="00414765" w:rsidRDefault="00554722" w:rsidP="00414765">
      <w:pPr>
        <w:pStyle w:val="a4"/>
        <w:suppressAutoHyphens/>
        <w:spacing w:line="276" w:lineRule="auto"/>
        <w:ind w:left="-284" w:firstLine="709"/>
        <w:jc w:val="both"/>
        <w:rPr>
          <w:rFonts w:ascii="Times New Roman" w:eastAsia="Times New Roman" w:hAnsi="Times New Roman" w:cs="Times New Roman"/>
          <w:b/>
          <w:sz w:val="24"/>
          <w:szCs w:val="24"/>
          <w:lang w:eastAsia="zh-CN"/>
        </w:rPr>
      </w:pPr>
    </w:p>
    <w:p w14:paraId="6F704F6A" w14:textId="49A7DA00" w:rsidR="00260227" w:rsidRPr="00414765" w:rsidRDefault="00260227" w:rsidP="00414765">
      <w:pPr>
        <w:spacing w:line="276" w:lineRule="auto"/>
        <w:ind w:left="-284" w:firstLine="709"/>
        <w:jc w:val="both"/>
        <w:outlineLvl w:val="1"/>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 xml:space="preserve">Критерием оценки государственной итоговой аттестации в </w:t>
      </w:r>
      <w:r w:rsidR="000735B9" w:rsidRPr="00414765">
        <w:rPr>
          <w:rFonts w:ascii="Times New Roman" w:eastAsia="Times New Roman" w:hAnsi="Times New Roman" w:cs="Times New Roman"/>
          <w:bCs/>
          <w:sz w:val="24"/>
          <w:szCs w:val="24"/>
          <w:lang w:eastAsia="ru-RU"/>
        </w:rPr>
        <w:t>форме</w:t>
      </w:r>
      <w:r w:rsidRPr="00414765">
        <w:rPr>
          <w:rFonts w:ascii="Times New Roman" w:eastAsia="Times New Roman" w:hAnsi="Times New Roman" w:cs="Times New Roman"/>
          <w:bCs/>
          <w:sz w:val="24"/>
          <w:szCs w:val="24"/>
          <w:lang w:eastAsia="ru-RU"/>
        </w:rPr>
        <w:t xml:space="preserve"> демонстрационного экзамена является уровень освоения общих и профессиональных компетенций, предусмотренных ПП</w:t>
      </w:r>
      <w:r w:rsidR="00AE41F5">
        <w:rPr>
          <w:rFonts w:ascii="Times New Roman" w:eastAsia="Times New Roman" w:hAnsi="Times New Roman" w:cs="Times New Roman"/>
          <w:bCs/>
          <w:sz w:val="24"/>
          <w:szCs w:val="24"/>
          <w:lang w:eastAsia="ru-RU"/>
        </w:rPr>
        <w:t>ССЗ</w:t>
      </w:r>
      <w:r w:rsidRPr="00414765">
        <w:rPr>
          <w:rFonts w:ascii="Times New Roman" w:eastAsia="Times New Roman" w:hAnsi="Times New Roman" w:cs="Times New Roman"/>
          <w:bCs/>
          <w:sz w:val="24"/>
          <w:szCs w:val="24"/>
          <w:lang w:eastAsia="ru-RU"/>
        </w:rPr>
        <w:t xml:space="preserve"> в соответствии с ФГОС СПО </w:t>
      </w:r>
      <w:r w:rsidR="003E4721" w:rsidRPr="00414765">
        <w:rPr>
          <w:rFonts w:ascii="Times New Roman" w:eastAsia="Times New Roman" w:hAnsi="Times New Roman" w:cs="Times New Roman"/>
          <w:bCs/>
          <w:sz w:val="24"/>
          <w:szCs w:val="24"/>
          <w:lang w:eastAsia="ru-RU"/>
        </w:rPr>
        <w:t xml:space="preserve">по специальности 35.02.20 Технология производства, первичной переработки и хранения сельскохозяйственной продукции. </w:t>
      </w:r>
      <w:r w:rsidRPr="00414765">
        <w:rPr>
          <w:rFonts w:ascii="Times New Roman" w:eastAsia="Times New Roman" w:hAnsi="Times New Roman" w:cs="Times New Roman"/>
          <w:bCs/>
          <w:sz w:val="24"/>
          <w:szCs w:val="24"/>
          <w:lang w:eastAsia="ru-RU"/>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42A38FCA" w14:textId="77777777" w:rsidR="00260227" w:rsidRPr="00414765" w:rsidRDefault="00260227" w:rsidP="00414765">
      <w:pPr>
        <w:spacing w:line="276" w:lineRule="auto"/>
        <w:ind w:left="-284" w:firstLine="709"/>
        <w:jc w:val="both"/>
        <w:outlineLvl w:val="1"/>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17D02302" w14:textId="77777777" w:rsidR="00260227" w:rsidRPr="00414765" w:rsidRDefault="00260227" w:rsidP="00414765">
      <w:pPr>
        <w:spacing w:line="276" w:lineRule="auto"/>
        <w:ind w:left="-284" w:firstLine="709"/>
        <w:jc w:val="both"/>
        <w:outlineLvl w:val="1"/>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w:t>
      </w:r>
    </w:p>
    <w:p w14:paraId="26DBC969" w14:textId="77777777" w:rsidR="00260227" w:rsidRPr="00414765" w:rsidRDefault="00260227" w:rsidP="00414765">
      <w:pPr>
        <w:spacing w:line="276" w:lineRule="auto"/>
        <w:ind w:left="-284" w:firstLine="709"/>
        <w:jc w:val="both"/>
        <w:outlineLvl w:val="1"/>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Необходимо осуществить перевод полученного количества баллов в оценки "отлично", "хорошо", "удовлетворительно", "неудовлетворительно".</w:t>
      </w:r>
    </w:p>
    <w:p w14:paraId="58CA9823" w14:textId="77777777" w:rsidR="00260227" w:rsidRPr="00414765" w:rsidRDefault="00260227" w:rsidP="00414765">
      <w:pPr>
        <w:spacing w:line="276" w:lineRule="auto"/>
        <w:ind w:left="-284" w:firstLine="709"/>
        <w:jc w:val="both"/>
        <w:outlineLvl w:val="1"/>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Перевод полученного количества баллов в оценки осуществляется государственной экзаменационной комиссией с обязательным участием главного эксперта.</w:t>
      </w:r>
    </w:p>
    <w:p w14:paraId="6F3B4C21" w14:textId="77777777" w:rsidR="00260227" w:rsidRPr="00414765" w:rsidRDefault="00260227" w:rsidP="00414765">
      <w:pPr>
        <w:spacing w:line="276" w:lineRule="auto"/>
        <w:ind w:left="-284" w:firstLine="709"/>
        <w:jc w:val="both"/>
        <w:outlineLvl w:val="1"/>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Максимальное количество баллов, которое возможно получить за выполнение задания демонстрационного экзамена, принимается за 100%.</w:t>
      </w:r>
    </w:p>
    <w:p w14:paraId="6EB6729E" w14:textId="025AD588" w:rsidR="00DE6760" w:rsidRPr="00414765" w:rsidRDefault="00260227" w:rsidP="00414765">
      <w:pPr>
        <w:spacing w:line="276" w:lineRule="auto"/>
        <w:ind w:left="-284" w:firstLine="709"/>
        <w:jc w:val="both"/>
        <w:outlineLvl w:val="1"/>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Критерии оценки и количество начисляемых баллов определены в Таблице</w:t>
      </w:r>
      <w:r w:rsidR="00AE7D80" w:rsidRPr="00414765">
        <w:rPr>
          <w:rFonts w:ascii="Times New Roman" w:eastAsia="Times New Roman" w:hAnsi="Times New Roman" w:cs="Times New Roman"/>
          <w:bCs/>
          <w:sz w:val="24"/>
          <w:szCs w:val="24"/>
          <w:lang w:eastAsia="ru-RU"/>
        </w:rPr>
        <w:t xml:space="preserve"> 3</w:t>
      </w:r>
      <w:r w:rsidRPr="00414765">
        <w:rPr>
          <w:rFonts w:ascii="Times New Roman" w:eastAsia="Times New Roman" w:hAnsi="Times New Roman" w:cs="Times New Roman"/>
          <w:bCs/>
          <w:sz w:val="24"/>
          <w:szCs w:val="24"/>
          <w:lang w:eastAsia="ru-RU"/>
        </w:rPr>
        <w:t>.</w:t>
      </w:r>
    </w:p>
    <w:p w14:paraId="6A38D908" w14:textId="77777777" w:rsidR="00260227" w:rsidRDefault="00260227" w:rsidP="00414765">
      <w:pPr>
        <w:spacing w:line="276" w:lineRule="auto"/>
        <w:ind w:left="-284" w:firstLine="709"/>
        <w:jc w:val="both"/>
        <w:outlineLvl w:val="1"/>
        <w:rPr>
          <w:rFonts w:ascii="Times New Roman" w:eastAsia="Times New Roman" w:hAnsi="Times New Roman" w:cs="Times New Roman"/>
          <w:bCs/>
          <w:sz w:val="24"/>
          <w:szCs w:val="24"/>
          <w:lang w:eastAsia="ru-RU"/>
        </w:rPr>
      </w:pPr>
    </w:p>
    <w:p w14:paraId="6B973AE4" w14:textId="3C2D3E72" w:rsidR="00260227" w:rsidRPr="00414765" w:rsidRDefault="00260227" w:rsidP="00414765">
      <w:pPr>
        <w:spacing w:line="276" w:lineRule="auto"/>
        <w:ind w:left="-284" w:firstLine="709"/>
        <w:jc w:val="right"/>
        <w:outlineLvl w:val="1"/>
        <w:rPr>
          <w:rFonts w:ascii="Times New Roman" w:eastAsia="Times New Roman" w:hAnsi="Times New Roman" w:cs="Times New Roman"/>
          <w:b/>
          <w:sz w:val="24"/>
          <w:szCs w:val="24"/>
          <w:lang w:eastAsia="ru-RU"/>
        </w:rPr>
      </w:pPr>
      <w:r w:rsidRPr="00414765">
        <w:rPr>
          <w:rFonts w:ascii="Times New Roman" w:eastAsia="Times New Roman" w:hAnsi="Times New Roman" w:cs="Times New Roman"/>
          <w:b/>
          <w:sz w:val="24"/>
          <w:szCs w:val="24"/>
          <w:lang w:eastAsia="ru-RU"/>
        </w:rPr>
        <w:lastRenderedPageBreak/>
        <w:t>Таблица</w:t>
      </w:r>
      <w:r w:rsidR="00AE7D80" w:rsidRPr="00414765">
        <w:rPr>
          <w:rFonts w:ascii="Times New Roman" w:eastAsia="Times New Roman" w:hAnsi="Times New Roman" w:cs="Times New Roman"/>
          <w:b/>
          <w:sz w:val="24"/>
          <w:szCs w:val="24"/>
          <w:lang w:eastAsia="ru-RU"/>
        </w:rPr>
        <w:t xml:space="preserve"> 3</w:t>
      </w:r>
    </w:p>
    <w:p w14:paraId="23BB2248" w14:textId="77777777" w:rsidR="00260227" w:rsidRPr="00414765" w:rsidRDefault="00260227" w:rsidP="00414765">
      <w:pPr>
        <w:spacing w:line="276" w:lineRule="auto"/>
        <w:ind w:left="-284"/>
        <w:jc w:val="both"/>
        <w:outlineLvl w:val="1"/>
        <w:rPr>
          <w:rFonts w:ascii="Times New Roman" w:eastAsia="Times New Roman" w:hAnsi="Times New Roman" w:cs="Times New Roman"/>
          <w:bCs/>
          <w:sz w:val="24"/>
          <w:szCs w:val="24"/>
          <w:lang w:eastAsia="ru-RU"/>
        </w:rPr>
      </w:pPr>
    </w:p>
    <w:p w14:paraId="47A8F9DC" w14:textId="77777777" w:rsidR="00DE7AA6" w:rsidRPr="00414765" w:rsidRDefault="00DE7AA6" w:rsidP="00414765">
      <w:pPr>
        <w:pStyle w:val="a4"/>
        <w:suppressAutoHyphens/>
        <w:spacing w:line="276" w:lineRule="auto"/>
        <w:ind w:left="-284" w:firstLine="709"/>
        <w:jc w:val="both"/>
        <w:rPr>
          <w:rFonts w:ascii="Times New Roman" w:eastAsia="Times New Roman" w:hAnsi="Times New Roman" w:cs="Times New Roman"/>
          <w:b/>
          <w:sz w:val="24"/>
          <w:szCs w:val="24"/>
          <w:lang w:eastAsia="zh-CN"/>
        </w:rPr>
      </w:pPr>
      <w:r w:rsidRPr="00414765">
        <w:rPr>
          <w:rFonts w:ascii="Times New Roman" w:eastAsia="Times New Roman" w:hAnsi="Times New Roman" w:cs="Times New Roman"/>
          <w:b/>
          <w:sz w:val="24"/>
          <w:szCs w:val="24"/>
          <w:lang w:eastAsia="zh-CN"/>
        </w:rPr>
        <w:tab/>
      </w:r>
      <w:r w:rsidRPr="00414765">
        <w:rPr>
          <w:rFonts w:ascii="Times New Roman" w:eastAsia="Times New Roman" w:hAnsi="Times New Roman" w:cs="Times New Roman"/>
          <w:b/>
          <w:sz w:val="24"/>
          <w:szCs w:val="24"/>
          <w:lang w:eastAsia="zh-CN"/>
        </w:rPr>
        <w:tab/>
      </w:r>
      <w:r w:rsidRPr="00414765">
        <w:rPr>
          <w:rFonts w:ascii="Times New Roman" w:eastAsia="Times New Roman" w:hAnsi="Times New Roman" w:cs="Times New Roman"/>
          <w:b/>
          <w:sz w:val="24"/>
          <w:szCs w:val="24"/>
          <w:lang w:eastAsia="zh-CN"/>
        </w:rPr>
        <w:tab/>
      </w:r>
      <w:r w:rsidRPr="00414765">
        <w:rPr>
          <w:rFonts w:ascii="Times New Roman" w:eastAsia="Times New Roman" w:hAnsi="Times New Roman" w:cs="Times New Roman"/>
          <w:b/>
          <w:sz w:val="24"/>
          <w:szCs w:val="24"/>
          <w:lang w:eastAsia="zh-CN"/>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1842"/>
        <w:gridCol w:w="993"/>
        <w:gridCol w:w="1275"/>
        <w:gridCol w:w="1328"/>
        <w:gridCol w:w="1224"/>
      </w:tblGrid>
      <w:tr w:rsidR="00DE7AA6" w:rsidRPr="00414765" w14:paraId="5A71A4AE" w14:textId="77777777" w:rsidTr="00414765">
        <w:tc>
          <w:tcPr>
            <w:tcW w:w="3120" w:type="dxa"/>
          </w:tcPr>
          <w:p w14:paraId="18240933" w14:textId="77777777" w:rsidR="00DE7AA6" w:rsidRPr="00414765" w:rsidRDefault="00DE7AA6" w:rsidP="00414765">
            <w:pPr>
              <w:suppressAutoHyphens/>
              <w:overflowPunct w:val="0"/>
              <w:autoSpaceDE w:val="0"/>
              <w:autoSpaceDN w:val="0"/>
              <w:jc w:val="both"/>
              <w:rPr>
                <w:rFonts w:ascii="Times New Roman" w:eastAsia="SimSun" w:hAnsi="Times New Roman" w:cs="Times New Roman"/>
                <w:color w:val="000000"/>
                <w:sz w:val="24"/>
                <w:szCs w:val="24"/>
                <w:lang w:val="en-US" w:eastAsia="zh-CN" w:bidi="ar"/>
              </w:rPr>
            </w:pPr>
            <w:proofErr w:type="spellStart"/>
            <w:r w:rsidRPr="00414765">
              <w:rPr>
                <w:rFonts w:ascii="Times New Roman" w:eastAsia="SimSun" w:hAnsi="Times New Roman" w:cs="Times New Roman"/>
                <w:color w:val="000000"/>
                <w:sz w:val="24"/>
                <w:szCs w:val="24"/>
                <w:lang w:val="en-US" w:eastAsia="zh-CN" w:bidi="ar"/>
              </w:rPr>
              <w:t>Оценка</w:t>
            </w:r>
            <w:proofErr w:type="spellEnd"/>
            <w:r w:rsidRPr="00414765">
              <w:rPr>
                <w:rFonts w:ascii="Times New Roman" w:eastAsia="SimSun" w:hAnsi="Times New Roman" w:cs="Times New Roman"/>
                <w:color w:val="000000"/>
                <w:sz w:val="24"/>
                <w:szCs w:val="24"/>
                <w:lang w:val="en-US" w:eastAsia="zh-CN" w:bidi="ar"/>
              </w:rPr>
              <w:t xml:space="preserve"> </w:t>
            </w:r>
          </w:p>
        </w:tc>
        <w:tc>
          <w:tcPr>
            <w:tcW w:w="1842" w:type="dxa"/>
          </w:tcPr>
          <w:p w14:paraId="3981A938" w14:textId="0286ECED" w:rsidR="00DE7AA6" w:rsidRPr="00414765" w:rsidRDefault="00DE7AA6" w:rsidP="00414765">
            <w:pPr>
              <w:suppressAutoHyphens/>
              <w:overflowPunct w:val="0"/>
              <w:autoSpaceDE w:val="0"/>
              <w:autoSpaceDN w:val="0"/>
              <w:jc w:val="both"/>
              <w:rPr>
                <w:rFonts w:ascii="Times New Roman" w:eastAsia="SimSun" w:hAnsi="Times New Roman" w:cs="Times New Roman"/>
                <w:color w:val="000000"/>
                <w:sz w:val="24"/>
                <w:szCs w:val="24"/>
                <w:lang w:val="en-US" w:eastAsia="zh-CN" w:bidi="ar"/>
              </w:rPr>
            </w:pPr>
            <w:proofErr w:type="spellStart"/>
            <w:r w:rsidRPr="00414765">
              <w:rPr>
                <w:rFonts w:ascii="Times New Roman" w:eastAsia="SimSun" w:hAnsi="Times New Roman" w:cs="Times New Roman"/>
                <w:color w:val="000000"/>
                <w:sz w:val="24"/>
                <w:szCs w:val="24"/>
                <w:lang w:val="en-US" w:eastAsia="zh-CN" w:bidi="ar"/>
              </w:rPr>
              <w:t>Ма</w:t>
            </w:r>
            <w:r w:rsidRPr="00414765">
              <w:rPr>
                <w:rFonts w:ascii="Times New Roman" w:eastAsia="SimSun" w:hAnsi="Times New Roman" w:cs="Times New Roman"/>
                <w:color w:val="000000"/>
                <w:sz w:val="24"/>
                <w:szCs w:val="24"/>
                <w:lang w:eastAsia="zh-CN" w:bidi="ar"/>
              </w:rPr>
              <w:t>ксимальный</w:t>
            </w:r>
            <w:proofErr w:type="spellEnd"/>
            <w:r w:rsidRPr="00414765">
              <w:rPr>
                <w:rFonts w:ascii="Times New Roman" w:eastAsia="SimSun" w:hAnsi="Times New Roman" w:cs="Times New Roman"/>
                <w:color w:val="000000"/>
                <w:sz w:val="24"/>
                <w:szCs w:val="24"/>
                <w:lang w:eastAsia="zh-CN" w:bidi="ar"/>
              </w:rPr>
              <w:t xml:space="preserve"> </w:t>
            </w:r>
            <w:proofErr w:type="spellStart"/>
            <w:r w:rsidRPr="00414765">
              <w:rPr>
                <w:rFonts w:ascii="Times New Roman" w:eastAsia="SimSun" w:hAnsi="Times New Roman" w:cs="Times New Roman"/>
                <w:color w:val="000000"/>
                <w:sz w:val="24"/>
                <w:szCs w:val="24"/>
                <w:lang w:val="en-US" w:eastAsia="zh-CN" w:bidi="ar"/>
              </w:rPr>
              <w:t>балл</w:t>
            </w:r>
            <w:proofErr w:type="spellEnd"/>
            <w:r w:rsidRPr="00414765">
              <w:rPr>
                <w:rFonts w:ascii="Times New Roman" w:eastAsia="SimSun" w:hAnsi="Times New Roman" w:cs="Times New Roman"/>
                <w:color w:val="000000"/>
                <w:sz w:val="24"/>
                <w:szCs w:val="24"/>
                <w:lang w:val="en-US" w:eastAsia="zh-CN" w:bidi="ar"/>
              </w:rPr>
              <w:t xml:space="preserve"> </w:t>
            </w:r>
          </w:p>
        </w:tc>
        <w:tc>
          <w:tcPr>
            <w:tcW w:w="993" w:type="dxa"/>
          </w:tcPr>
          <w:p w14:paraId="3E458BF5" w14:textId="77777777" w:rsidR="00DE7AA6" w:rsidRPr="00414765" w:rsidRDefault="00DE7AA6" w:rsidP="00414765">
            <w:pPr>
              <w:suppressAutoHyphens/>
              <w:overflowPunct w:val="0"/>
              <w:autoSpaceDE w:val="0"/>
              <w:autoSpaceDN w:val="0"/>
              <w:jc w:val="both"/>
              <w:rPr>
                <w:rFonts w:ascii="Times New Roman" w:eastAsia="SimSun" w:hAnsi="Times New Roman" w:cs="Times New Roman"/>
                <w:color w:val="000000"/>
                <w:sz w:val="24"/>
                <w:szCs w:val="24"/>
                <w:lang w:eastAsia="zh-CN" w:bidi="ar"/>
              </w:rPr>
            </w:pPr>
            <w:r w:rsidRPr="00414765">
              <w:rPr>
                <w:rFonts w:ascii="Times New Roman" w:eastAsia="SimSun" w:hAnsi="Times New Roman" w:cs="Times New Roman"/>
                <w:color w:val="000000"/>
                <w:sz w:val="24"/>
                <w:szCs w:val="24"/>
                <w:lang w:eastAsia="zh-CN" w:bidi="ar"/>
              </w:rPr>
              <w:t>«2»</w:t>
            </w:r>
          </w:p>
        </w:tc>
        <w:tc>
          <w:tcPr>
            <w:tcW w:w="1275" w:type="dxa"/>
          </w:tcPr>
          <w:p w14:paraId="0D16FBD7" w14:textId="77777777" w:rsidR="00DE7AA6" w:rsidRPr="00414765" w:rsidRDefault="00DE7AA6" w:rsidP="00414765">
            <w:pPr>
              <w:suppressAutoHyphens/>
              <w:overflowPunct w:val="0"/>
              <w:autoSpaceDE w:val="0"/>
              <w:autoSpaceDN w:val="0"/>
              <w:jc w:val="both"/>
              <w:rPr>
                <w:rFonts w:ascii="Times New Roman" w:eastAsia="SimSun" w:hAnsi="Times New Roman" w:cs="Times New Roman"/>
                <w:color w:val="000000"/>
                <w:sz w:val="24"/>
                <w:szCs w:val="24"/>
                <w:lang w:eastAsia="zh-CN" w:bidi="ar"/>
              </w:rPr>
            </w:pPr>
            <w:r w:rsidRPr="00414765">
              <w:rPr>
                <w:rFonts w:ascii="Times New Roman" w:eastAsia="SimSun" w:hAnsi="Times New Roman" w:cs="Times New Roman"/>
                <w:color w:val="000000"/>
                <w:sz w:val="24"/>
                <w:szCs w:val="24"/>
                <w:lang w:eastAsia="zh-CN" w:bidi="ar"/>
              </w:rPr>
              <w:t>«3»</w:t>
            </w:r>
          </w:p>
        </w:tc>
        <w:tc>
          <w:tcPr>
            <w:tcW w:w="1328" w:type="dxa"/>
          </w:tcPr>
          <w:p w14:paraId="45C825AC" w14:textId="77777777" w:rsidR="00DE7AA6" w:rsidRPr="00414765" w:rsidRDefault="00DE7AA6" w:rsidP="00414765">
            <w:pPr>
              <w:suppressAutoHyphens/>
              <w:overflowPunct w:val="0"/>
              <w:autoSpaceDE w:val="0"/>
              <w:autoSpaceDN w:val="0"/>
              <w:jc w:val="both"/>
              <w:rPr>
                <w:rFonts w:ascii="Times New Roman" w:eastAsia="SimSun" w:hAnsi="Times New Roman" w:cs="Times New Roman"/>
                <w:color w:val="000000"/>
                <w:sz w:val="24"/>
                <w:szCs w:val="24"/>
                <w:lang w:eastAsia="zh-CN" w:bidi="ar"/>
              </w:rPr>
            </w:pPr>
            <w:r w:rsidRPr="00414765">
              <w:rPr>
                <w:rFonts w:ascii="Times New Roman" w:eastAsia="SimSun" w:hAnsi="Times New Roman" w:cs="Times New Roman"/>
                <w:color w:val="000000"/>
                <w:sz w:val="24"/>
                <w:szCs w:val="24"/>
                <w:lang w:eastAsia="zh-CN" w:bidi="ar"/>
              </w:rPr>
              <w:t>«4»</w:t>
            </w:r>
          </w:p>
        </w:tc>
        <w:tc>
          <w:tcPr>
            <w:tcW w:w="1224" w:type="dxa"/>
          </w:tcPr>
          <w:p w14:paraId="2A5A04AA" w14:textId="77777777" w:rsidR="00DE7AA6" w:rsidRPr="00414765" w:rsidRDefault="00DE7AA6" w:rsidP="00414765">
            <w:pPr>
              <w:suppressAutoHyphens/>
              <w:overflowPunct w:val="0"/>
              <w:autoSpaceDE w:val="0"/>
              <w:autoSpaceDN w:val="0"/>
              <w:jc w:val="both"/>
              <w:rPr>
                <w:rFonts w:ascii="Times New Roman" w:eastAsia="SimSun" w:hAnsi="Times New Roman" w:cs="Times New Roman"/>
                <w:color w:val="000000"/>
                <w:sz w:val="24"/>
                <w:szCs w:val="24"/>
                <w:lang w:eastAsia="zh-CN" w:bidi="ar"/>
              </w:rPr>
            </w:pPr>
            <w:r w:rsidRPr="00414765">
              <w:rPr>
                <w:rFonts w:ascii="Times New Roman" w:eastAsia="SimSun" w:hAnsi="Times New Roman" w:cs="Times New Roman"/>
                <w:color w:val="000000"/>
                <w:sz w:val="24"/>
                <w:szCs w:val="24"/>
                <w:lang w:eastAsia="zh-CN" w:bidi="ar"/>
              </w:rPr>
              <w:t>«5»</w:t>
            </w:r>
          </w:p>
        </w:tc>
      </w:tr>
      <w:tr w:rsidR="00DE7AA6" w:rsidRPr="00414765" w14:paraId="0CD4FDCB" w14:textId="77777777" w:rsidTr="00414765">
        <w:tc>
          <w:tcPr>
            <w:tcW w:w="3120" w:type="dxa"/>
          </w:tcPr>
          <w:p w14:paraId="54C78685" w14:textId="77777777" w:rsidR="00DE7AA6" w:rsidRPr="00414765" w:rsidRDefault="00DE7AA6" w:rsidP="00414765">
            <w:pPr>
              <w:suppressAutoHyphens/>
              <w:overflowPunct w:val="0"/>
              <w:autoSpaceDE w:val="0"/>
              <w:autoSpaceDN w:val="0"/>
              <w:jc w:val="both"/>
              <w:rPr>
                <w:rFonts w:ascii="Times New Roman" w:eastAsia="SimSun" w:hAnsi="Times New Roman" w:cs="Times New Roman"/>
                <w:color w:val="000000"/>
                <w:sz w:val="24"/>
                <w:szCs w:val="24"/>
                <w:lang w:eastAsia="zh-CN" w:bidi="ar"/>
              </w:rPr>
            </w:pPr>
            <w:r w:rsidRPr="00414765">
              <w:rPr>
                <w:rFonts w:ascii="Times New Roman" w:eastAsia="SimSun" w:hAnsi="Times New Roman" w:cs="Times New Roman"/>
                <w:color w:val="000000"/>
                <w:sz w:val="24"/>
                <w:szCs w:val="24"/>
                <w:lang w:eastAsia="zh-CN" w:bidi="ar"/>
              </w:rPr>
              <w:t xml:space="preserve">Отношение полученного количества баллов к максимально возможному (в процентах) </w:t>
            </w:r>
          </w:p>
        </w:tc>
        <w:tc>
          <w:tcPr>
            <w:tcW w:w="1842" w:type="dxa"/>
            <w:vAlign w:val="center"/>
          </w:tcPr>
          <w:p w14:paraId="058077F5" w14:textId="77777777" w:rsidR="00DE7AA6" w:rsidRPr="00414765" w:rsidRDefault="00DE7AA6" w:rsidP="00414765">
            <w:pPr>
              <w:widowControl w:val="0"/>
              <w:suppressAutoHyphens/>
              <w:overflowPunct w:val="0"/>
              <w:autoSpaceDE w:val="0"/>
              <w:autoSpaceDN w:val="0"/>
              <w:jc w:val="both"/>
              <w:rPr>
                <w:rFonts w:ascii="Times New Roman" w:eastAsia="SimSun" w:hAnsi="Times New Roman" w:cs="Times New Roman"/>
                <w:color w:val="000000"/>
                <w:kern w:val="2"/>
                <w:sz w:val="24"/>
                <w:szCs w:val="24"/>
                <w:lang w:eastAsia="zh-CN" w:bidi="ar"/>
              </w:rPr>
            </w:pPr>
            <w:r w:rsidRPr="00414765">
              <w:rPr>
                <w:rFonts w:ascii="Times New Roman" w:eastAsia="SimSun" w:hAnsi="Times New Roman" w:cs="Times New Roman"/>
                <w:color w:val="000000"/>
                <w:kern w:val="2"/>
                <w:sz w:val="24"/>
                <w:szCs w:val="24"/>
                <w:lang w:eastAsia="zh-CN" w:bidi="ar"/>
              </w:rPr>
              <w:t>-</w:t>
            </w:r>
          </w:p>
        </w:tc>
        <w:tc>
          <w:tcPr>
            <w:tcW w:w="993" w:type="dxa"/>
            <w:vAlign w:val="center"/>
          </w:tcPr>
          <w:p w14:paraId="2C86AB1A" w14:textId="77777777" w:rsidR="00DE7AA6" w:rsidRPr="00414765" w:rsidRDefault="00DE7AA6" w:rsidP="00414765">
            <w:pPr>
              <w:widowControl w:val="0"/>
              <w:suppressAutoHyphens/>
              <w:overflowPunct w:val="0"/>
              <w:autoSpaceDE w:val="0"/>
              <w:autoSpaceDN w:val="0"/>
              <w:jc w:val="both"/>
              <w:rPr>
                <w:rFonts w:ascii="Times New Roman" w:eastAsia="SimSun" w:hAnsi="Times New Roman" w:cs="Times New Roman"/>
                <w:color w:val="000000"/>
                <w:kern w:val="2"/>
                <w:sz w:val="24"/>
                <w:szCs w:val="24"/>
                <w:lang w:val="en-US" w:eastAsia="zh-CN" w:bidi="ar"/>
              </w:rPr>
            </w:pPr>
            <w:r w:rsidRPr="00414765">
              <w:rPr>
                <w:rFonts w:ascii="Times New Roman" w:eastAsia="SimSun" w:hAnsi="Times New Roman" w:cs="Times New Roman"/>
                <w:color w:val="000000"/>
                <w:kern w:val="2"/>
                <w:sz w:val="24"/>
                <w:szCs w:val="24"/>
                <w:lang w:val="en-US" w:eastAsia="zh-CN" w:bidi="ar"/>
              </w:rPr>
              <w:t xml:space="preserve">0,00 – </w:t>
            </w:r>
            <w:r w:rsidRPr="00414765">
              <w:rPr>
                <w:rFonts w:ascii="Times New Roman" w:eastAsia="SimSun" w:hAnsi="Times New Roman" w:cs="Times New Roman"/>
                <w:color w:val="000000"/>
                <w:kern w:val="2"/>
                <w:sz w:val="24"/>
                <w:szCs w:val="24"/>
                <w:lang w:eastAsia="zh-CN" w:bidi="ar"/>
              </w:rPr>
              <w:t>4</w:t>
            </w:r>
            <w:r w:rsidRPr="00414765">
              <w:rPr>
                <w:rFonts w:ascii="Times New Roman" w:eastAsia="SimSun" w:hAnsi="Times New Roman" w:cs="Times New Roman"/>
                <w:color w:val="000000"/>
                <w:kern w:val="2"/>
                <w:sz w:val="24"/>
                <w:szCs w:val="24"/>
                <w:lang w:val="en-US" w:eastAsia="zh-CN" w:bidi="ar"/>
              </w:rPr>
              <w:t>9,99</w:t>
            </w:r>
          </w:p>
        </w:tc>
        <w:tc>
          <w:tcPr>
            <w:tcW w:w="1275" w:type="dxa"/>
            <w:vAlign w:val="center"/>
          </w:tcPr>
          <w:p w14:paraId="455EC7A8" w14:textId="77777777" w:rsidR="00DE7AA6" w:rsidRPr="00414765" w:rsidRDefault="00DE7AA6" w:rsidP="00414765">
            <w:pPr>
              <w:widowControl w:val="0"/>
              <w:suppressAutoHyphens/>
              <w:overflowPunct w:val="0"/>
              <w:autoSpaceDE w:val="0"/>
              <w:autoSpaceDN w:val="0"/>
              <w:jc w:val="both"/>
              <w:rPr>
                <w:rFonts w:ascii="Times New Roman" w:eastAsia="SimSun" w:hAnsi="Times New Roman" w:cs="Times New Roman"/>
                <w:color w:val="000000"/>
                <w:kern w:val="2"/>
                <w:sz w:val="24"/>
                <w:szCs w:val="24"/>
                <w:lang w:val="en-US" w:eastAsia="zh-CN" w:bidi="ar"/>
              </w:rPr>
            </w:pPr>
            <w:r w:rsidRPr="00414765">
              <w:rPr>
                <w:rFonts w:ascii="Times New Roman" w:eastAsia="SimSun" w:hAnsi="Times New Roman" w:cs="Times New Roman"/>
                <w:color w:val="000000"/>
                <w:kern w:val="2"/>
                <w:sz w:val="24"/>
                <w:szCs w:val="24"/>
                <w:lang w:eastAsia="zh-CN" w:bidi="ar"/>
              </w:rPr>
              <w:t>5</w:t>
            </w:r>
            <w:r w:rsidRPr="00414765">
              <w:rPr>
                <w:rFonts w:ascii="Times New Roman" w:eastAsia="SimSun" w:hAnsi="Times New Roman" w:cs="Times New Roman"/>
                <w:color w:val="000000"/>
                <w:kern w:val="2"/>
                <w:sz w:val="24"/>
                <w:szCs w:val="24"/>
                <w:lang w:val="en-US" w:eastAsia="zh-CN" w:bidi="ar"/>
              </w:rPr>
              <w:t xml:space="preserve">0,00 – </w:t>
            </w:r>
            <w:r w:rsidRPr="00414765">
              <w:rPr>
                <w:rFonts w:ascii="Times New Roman" w:eastAsia="SimSun" w:hAnsi="Times New Roman" w:cs="Times New Roman"/>
                <w:color w:val="000000"/>
                <w:kern w:val="2"/>
                <w:sz w:val="24"/>
                <w:szCs w:val="24"/>
                <w:lang w:eastAsia="zh-CN" w:bidi="ar"/>
              </w:rPr>
              <w:t>64</w:t>
            </w:r>
            <w:r w:rsidRPr="00414765">
              <w:rPr>
                <w:rFonts w:ascii="Times New Roman" w:eastAsia="SimSun" w:hAnsi="Times New Roman" w:cs="Times New Roman"/>
                <w:color w:val="000000"/>
                <w:kern w:val="2"/>
                <w:sz w:val="24"/>
                <w:szCs w:val="24"/>
                <w:lang w:val="en-US" w:eastAsia="zh-CN" w:bidi="ar"/>
              </w:rPr>
              <w:t>,99</w:t>
            </w:r>
          </w:p>
        </w:tc>
        <w:tc>
          <w:tcPr>
            <w:tcW w:w="1328" w:type="dxa"/>
            <w:vAlign w:val="center"/>
          </w:tcPr>
          <w:p w14:paraId="601E4F3F" w14:textId="77777777" w:rsidR="00DE7AA6" w:rsidRPr="00414765" w:rsidRDefault="00DE7AA6" w:rsidP="00414765">
            <w:pPr>
              <w:widowControl w:val="0"/>
              <w:suppressAutoHyphens/>
              <w:overflowPunct w:val="0"/>
              <w:autoSpaceDE w:val="0"/>
              <w:autoSpaceDN w:val="0"/>
              <w:jc w:val="both"/>
              <w:rPr>
                <w:rFonts w:ascii="Times New Roman" w:eastAsia="SimSun" w:hAnsi="Times New Roman" w:cs="Times New Roman"/>
                <w:color w:val="000000"/>
                <w:kern w:val="2"/>
                <w:sz w:val="24"/>
                <w:szCs w:val="24"/>
                <w:lang w:val="en-US" w:eastAsia="zh-CN" w:bidi="ar"/>
              </w:rPr>
            </w:pPr>
            <w:r w:rsidRPr="00414765">
              <w:rPr>
                <w:rFonts w:ascii="Times New Roman" w:eastAsia="SimSun" w:hAnsi="Times New Roman" w:cs="Times New Roman"/>
                <w:color w:val="000000"/>
                <w:kern w:val="2"/>
                <w:sz w:val="24"/>
                <w:szCs w:val="24"/>
                <w:lang w:eastAsia="zh-CN" w:bidi="ar"/>
              </w:rPr>
              <w:t>65</w:t>
            </w:r>
            <w:r w:rsidRPr="00414765">
              <w:rPr>
                <w:rFonts w:ascii="Times New Roman" w:eastAsia="SimSun" w:hAnsi="Times New Roman" w:cs="Times New Roman"/>
                <w:color w:val="000000"/>
                <w:kern w:val="2"/>
                <w:sz w:val="24"/>
                <w:szCs w:val="24"/>
                <w:lang w:val="en-US" w:eastAsia="zh-CN" w:bidi="ar"/>
              </w:rPr>
              <w:t xml:space="preserve">,00 – </w:t>
            </w:r>
            <w:r w:rsidRPr="00414765">
              <w:rPr>
                <w:rFonts w:ascii="Times New Roman" w:eastAsia="SimSun" w:hAnsi="Times New Roman" w:cs="Times New Roman"/>
                <w:color w:val="000000"/>
                <w:kern w:val="2"/>
                <w:sz w:val="24"/>
                <w:szCs w:val="24"/>
                <w:lang w:eastAsia="zh-CN" w:bidi="ar"/>
              </w:rPr>
              <w:t>89</w:t>
            </w:r>
            <w:r w:rsidRPr="00414765">
              <w:rPr>
                <w:rFonts w:ascii="Times New Roman" w:eastAsia="SimSun" w:hAnsi="Times New Roman" w:cs="Times New Roman"/>
                <w:color w:val="000000"/>
                <w:kern w:val="2"/>
                <w:sz w:val="24"/>
                <w:szCs w:val="24"/>
                <w:lang w:val="en-US" w:eastAsia="zh-CN" w:bidi="ar"/>
              </w:rPr>
              <w:t>,99</w:t>
            </w:r>
          </w:p>
        </w:tc>
        <w:tc>
          <w:tcPr>
            <w:tcW w:w="1224" w:type="dxa"/>
            <w:vAlign w:val="center"/>
          </w:tcPr>
          <w:p w14:paraId="05D30E37" w14:textId="77777777" w:rsidR="00DE7AA6" w:rsidRPr="00414765" w:rsidRDefault="00DE7AA6" w:rsidP="00414765">
            <w:pPr>
              <w:widowControl w:val="0"/>
              <w:suppressAutoHyphens/>
              <w:overflowPunct w:val="0"/>
              <w:autoSpaceDE w:val="0"/>
              <w:autoSpaceDN w:val="0"/>
              <w:jc w:val="both"/>
              <w:rPr>
                <w:rFonts w:ascii="Times New Roman" w:eastAsia="SimSun" w:hAnsi="Times New Roman" w:cs="Times New Roman"/>
                <w:color w:val="000000"/>
                <w:kern w:val="2"/>
                <w:sz w:val="24"/>
                <w:szCs w:val="24"/>
                <w:lang w:val="en-US" w:eastAsia="zh-CN" w:bidi="ar"/>
              </w:rPr>
            </w:pPr>
            <w:r w:rsidRPr="00414765">
              <w:rPr>
                <w:rFonts w:ascii="Times New Roman" w:eastAsia="SimSun" w:hAnsi="Times New Roman" w:cs="Times New Roman"/>
                <w:color w:val="000000"/>
                <w:kern w:val="2"/>
                <w:sz w:val="24"/>
                <w:szCs w:val="24"/>
                <w:lang w:eastAsia="zh-CN" w:bidi="ar"/>
              </w:rPr>
              <w:t>90</w:t>
            </w:r>
            <w:r w:rsidRPr="00414765">
              <w:rPr>
                <w:rFonts w:ascii="Times New Roman" w:eastAsia="SimSun" w:hAnsi="Times New Roman" w:cs="Times New Roman"/>
                <w:color w:val="000000"/>
                <w:kern w:val="2"/>
                <w:sz w:val="24"/>
                <w:szCs w:val="24"/>
                <w:lang w:val="en-US" w:eastAsia="zh-CN" w:bidi="ar"/>
              </w:rPr>
              <w:t>,00 – 100,00</w:t>
            </w:r>
          </w:p>
        </w:tc>
      </w:tr>
      <w:tr w:rsidR="00DE7AA6" w:rsidRPr="00414765" w14:paraId="3AE37C2B" w14:textId="77777777" w:rsidTr="00414765">
        <w:tc>
          <w:tcPr>
            <w:tcW w:w="3120" w:type="dxa"/>
          </w:tcPr>
          <w:p w14:paraId="621915DB" w14:textId="77777777" w:rsidR="00DE7AA6" w:rsidRPr="00414765" w:rsidRDefault="00DE7AA6" w:rsidP="00414765">
            <w:pPr>
              <w:suppressAutoHyphens/>
              <w:overflowPunct w:val="0"/>
              <w:autoSpaceDE w:val="0"/>
              <w:autoSpaceDN w:val="0"/>
              <w:jc w:val="both"/>
              <w:rPr>
                <w:rFonts w:ascii="Times New Roman" w:eastAsia="SimSun" w:hAnsi="Times New Roman" w:cs="Times New Roman"/>
                <w:color w:val="000000"/>
                <w:sz w:val="24"/>
                <w:szCs w:val="24"/>
                <w:lang w:eastAsia="zh-CN" w:bidi="ar"/>
              </w:rPr>
            </w:pPr>
            <w:r w:rsidRPr="00414765">
              <w:rPr>
                <w:rFonts w:ascii="Times New Roman" w:eastAsia="SimSun" w:hAnsi="Times New Roman" w:cs="Times New Roman"/>
                <w:color w:val="000000"/>
                <w:sz w:val="24"/>
                <w:szCs w:val="24"/>
                <w:lang w:eastAsia="zh-CN" w:bidi="ar"/>
              </w:rPr>
              <w:t xml:space="preserve">Баллы, полученные обучающимися на ДЭ </w:t>
            </w:r>
          </w:p>
        </w:tc>
        <w:tc>
          <w:tcPr>
            <w:tcW w:w="1842" w:type="dxa"/>
            <w:vAlign w:val="center"/>
          </w:tcPr>
          <w:p w14:paraId="77686CD7" w14:textId="77777777" w:rsidR="00DE7AA6" w:rsidRPr="00414765" w:rsidRDefault="00DE7AA6" w:rsidP="00414765">
            <w:pPr>
              <w:widowControl w:val="0"/>
              <w:suppressAutoHyphens/>
              <w:overflowPunct w:val="0"/>
              <w:autoSpaceDE w:val="0"/>
              <w:autoSpaceDN w:val="0"/>
              <w:jc w:val="both"/>
              <w:rPr>
                <w:rFonts w:ascii="Times New Roman" w:eastAsia="SimSun" w:hAnsi="Times New Roman" w:cs="Times New Roman"/>
                <w:color w:val="000000"/>
                <w:kern w:val="2"/>
                <w:sz w:val="24"/>
                <w:szCs w:val="24"/>
                <w:lang w:eastAsia="zh-CN" w:bidi="ar"/>
              </w:rPr>
            </w:pPr>
            <w:r w:rsidRPr="00414765">
              <w:rPr>
                <w:rFonts w:ascii="Times New Roman" w:eastAsia="SimSun" w:hAnsi="Times New Roman" w:cs="Times New Roman"/>
                <w:color w:val="000000"/>
                <w:kern w:val="2"/>
                <w:sz w:val="24"/>
                <w:szCs w:val="24"/>
                <w:lang w:eastAsia="zh-CN" w:bidi="ar"/>
              </w:rPr>
              <w:t>75</w:t>
            </w:r>
          </w:p>
        </w:tc>
        <w:tc>
          <w:tcPr>
            <w:tcW w:w="993" w:type="dxa"/>
          </w:tcPr>
          <w:p w14:paraId="7C245EBA" w14:textId="77777777" w:rsidR="00DE7AA6" w:rsidRPr="00414765" w:rsidRDefault="00DE7AA6" w:rsidP="00414765">
            <w:pPr>
              <w:widowControl w:val="0"/>
              <w:suppressAutoHyphens/>
              <w:overflowPunct w:val="0"/>
              <w:autoSpaceDE w:val="0"/>
              <w:autoSpaceDN w:val="0"/>
              <w:jc w:val="both"/>
              <w:rPr>
                <w:rFonts w:ascii="Times New Roman" w:eastAsia="SimSun" w:hAnsi="Times New Roman" w:cs="Times New Roman"/>
                <w:color w:val="000000"/>
                <w:kern w:val="2"/>
                <w:sz w:val="24"/>
                <w:szCs w:val="24"/>
                <w:lang w:val="en-US" w:eastAsia="zh-CN" w:bidi="ar"/>
              </w:rPr>
            </w:pPr>
            <w:r w:rsidRPr="00414765">
              <w:rPr>
                <w:rFonts w:ascii="Times New Roman" w:eastAsia="SimSun" w:hAnsi="Times New Roman" w:cs="Times New Roman"/>
                <w:color w:val="000000"/>
                <w:kern w:val="2"/>
                <w:sz w:val="24"/>
                <w:szCs w:val="24"/>
                <w:lang w:val="en-US" w:eastAsia="zh-CN" w:bidi="ar"/>
              </w:rPr>
              <w:t xml:space="preserve">0-37,4 </w:t>
            </w:r>
          </w:p>
        </w:tc>
        <w:tc>
          <w:tcPr>
            <w:tcW w:w="1275" w:type="dxa"/>
          </w:tcPr>
          <w:p w14:paraId="1A52F1B2" w14:textId="77777777" w:rsidR="00DE7AA6" w:rsidRPr="00414765" w:rsidRDefault="00DE7AA6" w:rsidP="00414765">
            <w:pPr>
              <w:widowControl w:val="0"/>
              <w:suppressAutoHyphens/>
              <w:overflowPunct w:val="0"/>
              <w:autoSpaceDE w:val="0"/>
              <w:autoSpaceDN w:val="0"/>
              <w:jc w:val="both"/>
              <w:rPr>
                <w:rFonts w:ascii="Times New Roman" w:eastAsia="SimSun" w:hAnsi="Times New Roman" w:cs="Times New Roman"/>
                <w:color w:val="000000"/>
                <w:kern w:val="2"/>
                <w:sz w:val="24"/>
                <w:szCs w:val="24"/>
                <w:lang w:val="en-US" w:eastAsia="zh-CN" w:bidi="ar"/>
              </w:rPr>
            </w:pPr>
            <w:r w:rsidRPr="00414765">
              <w:rPr>
                <w:rFonts w:ascii="Times New Roman" w:eastAsia="SimSun" w:hAnsi="Times New Roman" w:cs="Times New Roman"/>
                <w:color w:val="000000"/>
                <w:kern w:val="2"/>
                <w:sz w:val="24"/>
                <w:szCs w:val="24"/>
                <w:lang w:val="en-US" w:eastAsia="zh-CN" w:bidi="ar"/>
              </w:rPr>
              <w:t xml:space="preserve">37,5-48,6 </w:t>
            </w:r>
          </w:p>
        </w:tc>
        <w:tc>
          <w:tcPr>
            <w:tcW w:w="1328" w:type="dxa"/>
          </w:tcPr>
          <w:p w14:paraId="7B0EF155" w14:textId="77777777" w:rsidR="00DE7AA6" w:rsidRPr="00414765" w:rsidRDefault="00DE7AA6" w:rsidP="00414765">
            <w:pPr>
              <w:widowControl w:val="0"/>
              <w:suppressAutoHyphens/>
              <w:overflowPunct w:val="0"/>
              <w:autoSpaceDE w:val="0"/>
              <w:autoSpaceDN w:val="0"/>
              <w:jc w:val="both"/>
              <w:rPr>
                <w:rFonts w:ascii="Times New Roman" w:eastAsia="SimSun" w:hAnsi="Times New Roman" w:cs="Times New Roman"/>
                <w:color w:val="000000"/>
                <w:kern w:val="2"/>
                <w:sz w:val="24"/>
                <w:szCs w:val="24"/>
                <w:lang w:val="en-US" w:eastAsia="zh-CN" w:bidi="ar"/>
              </w:rPr>
            </w:pPr>
            <w:r w:rsidRPr="00414765">
              <w:rPr>
                <w:rFonts w:ascii="Times New Roman" w:eastAsia="SimSun" w:hAnsi="Times New Roman" w:cs="Times New Roman"/>
                <w:color w:val="000000"/>
                <w:kern w:val="2"/>
                <w:sz w:val="24"/>
                <w:szCs w:val="24"/>
                <w:lang w:val="en-US" w:eastAsia="zh-CN" w:bidi="ar"/>
              </w:rPr>
              <w:t xml:space="preserve">48,7-67,4 </w:t>
            </w:r>
          </w:p>
        </w:tc>
        <w:tc>
          <w:tcPr>
            <w:tcW w:w="1224" w:type="dxa"/>
          </w:tcPr>
          <w:p w14:paraId="074D4883" w14:textId="77777777" w:rsidR="00DE7AA6" w:rsidRPr="00414765" w:rsidRDefault="00DE7AA6" w:rsidP="00414765">
            <w:pPr>
              <w:widowControl w:val="0"/>
              <w:suppressAutoHyphens/>
              <w:overflowPunct w:val="0"/>
              <w:autoSpaceDE w:val="0"/>
              <w:autoSpaceDN w:val="0"/>
              <w:jc w:val="both"/>
              <w:rPr>
                <w:rFonts w:ascii="Times New Roman" w:eastAsia="SimSun" w:hAnsi="Times New Roman" w:cs="Times New Roman"/>
                <w:color w:val="000000"/>
                <w:kern w:val="2"/>
                <w:sz w:val="24"/>
                <w:szCs w:val="24"/>
                <w:lang w:val="en-US" w:eastAsia="zh-CN" w:bidi="ar"/>
              </w:rPr>
            </w:pPr>
            <w:r w:rsidRPr="00414765">
              <w:rPr>
                <w:rFonts w:ascii="Times New Roman" w:eastAsia="SimSun" w:hAnsi="Times New Roman" w:cs="Times New Roman"/>
                <w:color w:val="000000"/>
                <w:kern w:val="2"/>
                <w:sz w:val="24"/>
                <w:szCs w:val="24"/>
                <w:lang w:val="en-US" w:eastAsia="zh-CN" w:bidi="ar"/>
              </w:rPr>
              <w:t>67,5-75</w:t>
            </w:r>
          </w:p>
        </w:tc>
      </w:tr>
    </w:tbl>
    <w:p w14:paraId="6FBB5891" w14:textId="38863C1F" w:rsidR="00554722" w:rsidRPr="00414765" w:rsidRDefault="00DE7AA6" w:rsidP="00414765">
      <w:pPr>
        <w:pStyle w:val="a4"/>
        <w:suppressAutoHyphens/>
        <w:spacing w:line="276" w:lineRule="auto"/>
        <w:ind w:left="-284" w:firstLine="709"/>
        <w:jc w:val="both"/>
        <w:rPr>
          <w:rFonts w:ascii="Times New Roman" w:eastAsia="Times New Roman" w:hAnsi="Times New Roman" w:cs="Times New Roman"/>
          <w:b/>
          <w:sz w:val="24"/>
          <w:szCs w:val="24"/>
          <w:lang w:eastAsia="zh-CN"/>
        </w:rPr>
      </w:pPr>
      <w:r w:rsidRPr="00414765">
        <w:rPr>
          <w:rFonts w:ascii="Times New Roman" w:eastAsia="Times New Roman" w:hAnsi="Times New Roman" w:cs="Times New Roman"/>
          <w:b/>
          <w:sz w:val="24"/>
          <w:szCs w:val="24"/>
          <w:lang w:eastAsia="zh-CN"/>
        </w:rPr>
        <w:tab/>
      </w:r>
      <w:r w:rsidRPr="00414765">
        <w:rPr>
          <w:rFonts w:ascii="Times New Roman" w:eastAsia="Times New Roman" w:hAnsi="Times New Roman" w:cs="Times New Roman"/>
          <w:b/>
          <w:sz w:val="24"/>
          <w:szCs w:val="24"/>
          <w:lang w:eastAsia="zh-CN"/>
        </w:rPr>
        <w:tab/>
      </w:r>
      <w:r w:rsidRPr="00414765">
        <w:rPr>
          <w:rFonts w:ascii="Times New Roman" w:eastAsia="Times New Roman" w:hAnsi="Times New Roman" w:cs="Times New Roman"/>
          <w:b/>
          <w:sz w:val="24"/>
          <w:szCs w:val="24"/>
          <w:lang w:eastAsia="zh-CN"/>
        </w:rPr>
        <w:tab/>
      </w:r>
      <w:r w:rsidRPr="00414765">
        <w:rPr>
          <w:rFonts w:ascii="Times New Roman" w:eastAsia="Times New Roman" w:hAnsi="Times New Roman" w:cs="Times New Roman"/>
          <w:b/>
          <w:sz w:val="24"/>
          <w:szCs w:val="24"/>
          <w:lang w:eastAsia="zh-CN"/>
        </w:rPr>
        <w:tab/>
      </w:r>
    </w:p>
    <w:p w14:paraId="24085461" w14:textId="77777777" w:rsidR="00260227" w:rsidRPr="00414765" w:rsidRDefault="00260227" w:rsidP="00414765">
      <w:pPr>
        <w:pStyle w:val="a4"/>
        <w:suppressAutoHyphens/>
        <w:spacing w:line="276" w:lineRule="auto"/>
        <w:ind w:left="-284" w:firstLine="709"/>
        <w:jc w:val="both"/>
        <w:rPr>
          <w:rFonts w:ascii="Times New Roman" w:eastAsia="Times New Roman" w:hAnsi="Times New Roman" w:cs="Times New Roman"/>
          <w:b/>
          <w:sz w:val="24"/>
          <w:szCs w:val="24"/>
          <w:lang w:eastAsia="zh-CN"/>
        </w:rPr>
      </w:pPr>
    </w:p>
    <w:p w14:paraId="61D3EF46" w14:textId="48C2B552" w:rsidR="008C0C55" w:rsidRPr="00631CFF" w:rsidRDefault="00631CFF" w:rsidP="006616F5">
      <w:pPr>
        <w:pStyle w:val="a4"/>
        <w:suppressAutoHyphens/>
        <w:spacing w:line="276" w:lineRule="auto"/>
        <w:ind w:left="-284" w:firstLine="709"/>
        <w:jc w:val="center"/>
        <w:rPr>
          <w:rFonts w:ascii="Times New Roman" w:eastAsia="Times New Roman" w:hAnsi="Times New Roman" w:cs="Times New Roman"/>
          <w:b/>
          <w:sz w:val="24"/>
          <w:szCs w:val="24"/>
          <w:lang w:eastAsia="zh-CN"/>
        </w:rPr>
      </w:pPr>
      <w:r w:rsidRPr="00631CFF">
        <w:rPr>
          <w:rFonts w:ascii="Times New Roman" w:eastAsia="Times New Roman" w:hAnsi="Times New Roman" w:cs="Times New Roman"/>
          <w:b/>
          <w:sz w:val="24"/>
          <w:szCs w:val="24"/>
          <w:lang w:eastAsia="zh-CN"/>
        </w:rPr>
        <w:t xml:space="preserve">6. </w:t>
      </w:r>
      <w:r w:rsidR="008C0C55" w:rsidRPr="00631CFF">
        <w:rPr>
          <w:rFonts w:ascii="Times New Roman" w:eastAsia="Times New Roman" w:hAnsi="Times New Roman" w:cs="Times New Roman"/>
          <w:b/>
          <w:sz w:val="24"/>
          <w:szCs w:val="24"/>
          <w:lang w:eastAsia="zh-CN"/>
        </w:rPr>
        <w:t>Порядок апелляции и пересдачи государственной итоговой аттестации</w:t>
      </w:r>
    </w:p>
    <w:p w14:paraId="6E99E0A2" w14:textId="77777777" w:rsidR="00260227" w:rsidRPr="006616F5" w:rsidRDefault="00260227" w:rsidP="006616F5">
      <w:pPr>
        <w:pStyle w:val="a4"/>
        <w:suppressAutoHyphens/>
        <w:spacing w:line="276" w:lineRule="auto"/>
        <w:ind w:left="-284" w:firstLine="709"/>
        <w:jc w:val="center"/>
        <w:rPr>
          <w:rFonts w:ascii="Times New Roman" w:eastAsia="Times New Roman" w:hAnsi="Times New Roman" w:cs="Times New Roman"/>
          <w:i/>
          <w:iCs/>
          <w:sz w:val="24"/>
          <w:szCs w:val="24"/>
          <w:lang w:eastAsia="zh-CN"/>
        </w:rPr>
      </w:pPr>
    </w:p>
    <w:p w14:paraId="28EAA337"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По результатам государственной итоговой аттестации выпускник, участвовавший в ГИА,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 </w:t>
      </w:r>
    </w:p>
    <w:p w14:paraId="4C844E12" w14:textId="7453E814"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Для проведения апелляц</w:t>
      </w:r>
      <w:r w:rsidR="00D740BE" w:rsidRPr="00414765">
        <w:rPr>
          <w:rFonts w:ascii="Times New Roman" w:eastAsia="Calibri" w:hAnsi="Times New Roman" w:cs="Times New Roman"/>
          <w:sz w:val="24"/>
          <w:szCs w:val="24"/>
        </w:rPr>
        <w:t>ий по результатам ГИА в техникуме</w:t>
      </w:r>
      <w:r w:rsidRPr="00414765">
        <w:rPr>
          <w:rFonts w:ascii="Times New Roman" w:eastAsia="Calibri" w:hAnsi="Times New Roman" w:cs="Times New Roman"/>
          <w:sz w:val="24"/>
          <w:szCs w:val="24"/>
        </w:rPr>
        <w:t xml:space="preserve"> создаются апелляционные комиссии. </w:t>
      </w:r>
    </w:p>
    <w:p w14:paraId="0AB3E142"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Состав апелляционной комиссии утверждается одновременно с утверждением состава ГЭК. </w:t>
      </w:r>
    </w:p>
    <w:p w14:paraId="31D556DA" w14:textId="4AA42AA2"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Апелляционная комиссия состоит из председателя, не менее пяти членов из числа педагогических работников </w:t>
      </w:r>
      <w:r w:rsidR="00623FD1">
        <w:rPr>
          <w:rFonts w:ascii="Times New Roman" w:eastAsia="Calibri" w:hAnsi="Times New Roman" w:cs="Times New Roman"/>
          <w:sz w:val="24"/>
          <w:szCs w:val="24"/>
        </w:rPr>
        <w:t>техникума</w:t>
      </w:r>
      <w:r w:rsidRPr="00414765">
        <w:rPr>
          <w:rFonts w:ascii="Times New Roman" w:eastAsia="Calibri" w:hAnsi="Times New Roman" w:cs="Times New Roman"/>
          <w:sz w:val="24"/>
          <w:szCs w:val="24"/>
        </w:rPr>
        <w:t>, не входящих в данном учебном году в состав государственных экзаменационных комиссий, и секретаря. Председателем апелляционной ко</w:t>
      </w:r>
      <w:r w:rsidR="00D740BE" w:rsidRPr="00414765">
        <w:rPr>
          <w:rFonts w:ascii="Times New Roman" w:eastAsia="Calibri" w:hAnsi="Times New Roman" w:cs="Times New Roman"/>
          <w:sz w:val="24"/>
          <w:szCs w:val="24"/>
        </w:rPr>
        <w:t>миссии является директор техникума</w:t>
      </w:r>
      <w:r w:rsidRPr="00414765">
        <w:rPr>
          <w:rFonts w:ascii="Times New Roman" w:eastAsia="Calibri" w:hAnsi="Times New Roman" w:cs="Times New Roman"/>
          <w:sz w:val="24"/>
          <w:szCs w:val="24"/>
        </w:rPr>
        <w:t xml:space="preserve"> либо лицо, исполняющее обязанности директора на основании приказа. Секретарь избирается из числа членов апелляционной комиссии. </w:t>
      </w:r>
    </w:p>
    <w:p w14:paraId="6071B3AC"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Апелляция подается лично выпускником или родителями (законными представителями) несовершеннолетнего выпускника в апелляционную комиссию. </w:t>
      </w:r>
    </w:p>
    <w:p w14:paraId="0506BC75"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Апелляция о нарушении порядка проведения государственной итоговой аттестации подается непосредственно в день проведения ГИА. </w:t>
      </w:r>
    </w:p>
    <w:p w14:paraId="6E78885A"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Апелляция о несогласии с результатами ГИА подается не позднее следующего рабочего дня после объявления результатов государственной итоговой аттестации. </w:t>
      </w:r>
    </w:p>
    <w:p w14:paraId="2113D936"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Апелляция рассматривается апелляционной комиссией не позднее трех рабочих дней с момента ее поступления. </w:t>
      </w:r>
    </w:p>
    <w:p w14:paraId="1180B17B"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w:t>
      </w:r>
    </w:p>
    <w:p w14:paraId="11256C64"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Рассмотрение апелляции не является пересдачей государственной итоговой аттестации. </w:t>
      </w:r>
    </w:p>
    <w:p w14:paraId="63BBEE59"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lastRenderedPageBreak/>
        <w:t xml:space="preserve">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решений: </w:t>
      </w:r>
    </w:p>
    <w:p w14:paraId="3BB3CB1C"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 об отклонении апелляции, если изложенные в ней сведения о нарушениях порядка проведения ГИА выпускника не подтвердились и/или не повлияли на результат государственной итоговой аттестации; </w:t>
      </w:r>
    </w:p>
    <w:p w14:paraId="7B83D7E5"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 об удовлетворении апелляции, если изложенные в ней сведения о допущенных нарушениях порядка проведения ГИА выпускника подтвердились и повлияли на результат государственной итоговой аттестации. </w:t>
      </w:r>
    </w:p>
    <w:p w14:paraId="0BFE6D85" w14:textId="6D7279BE"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В последнем случае результат проведения ГИА подлежит аннулированию, в связи с чем протокол о рассмотрении апелляции не позднее следующего рабочего дня передается в ГЭК для реализации решения комиссии. Выпускнику предоставляется возможность пройти государственную итоговую аттестацию в дополнительны</w:t>
      </w:r>
      <w:r w:rsidR="00D740BE" w:rsidRPr="00414765">
        <w:rPr>
          <w:rFonts w:ascii="Times New Roman" w:eastAsia="Calibri" w:hAnsi="Times New Roman" w:cs="Times New Roman"/>
          <w:sz w:val="24"/>
          <w:szCs w:val="24"/>
        </w:rPr>
        <w:t>е сроки, установленные техникумом</w:t>
      </w:r>
      <w:r w:rsidRPr="00414765">
        <w:rPr>
          <w:rFonts w:ascii="Times New Roman" w:eastAsia="Calibri" w:hAnsi="Times New Roman" w:cs="Times New Roman"/>
          <w:sz w:val="24"/>
          <w:szCs w:val="24"/>
        </w:rPr>
        <w:t xml:space="preserve">. </w:t>
      </w:r>
    </w:p>
    <w:p w14:paraId="3ABC4E6D"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Для рассмотрения апелляции о несогласии с результатами ГИА, полученными при защите ВКР, секретарь ГЭК не позднее следующего рабочего дня с момента поступления апелляции направляет в апелляционную комиссию ВКР, протокол заседания ГЭК и заключение председателя ГЭК о соблюдении процедурных вопросов при защите подавшего апелляцию выпускника. </w:t>
      </w:r>
    </w:p>
    <w:p w14:paraId="65196D88"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ГЭК. </w:t>
      </w:r>
    </w:p>
    <w:p w14:paraId="1B8BF49E"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Решение апелляционной комиссии является основанием для аннулирования ранее выставленных результатов ГИА выпускника и выставления новых.</w:t>
      </w:r>
    </w:p>
    <w:p w14:paraId="63340EB0"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 xml:space="preserve">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 </w:t>
      </w:r>
    </w:p>
    <w:p w14:paraId="5F24661B" w14:textId="77777777"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Решение апелляционной комиссии является окончательным и пересмотру не подлежит.</w:t>
      </w:r>
    </w:p>
    <w:p w14:paraId="126DF06E" w14:textId="79D0025F" w:rsidR="000735B9"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Решение апелляционной комиссии оформляется протоколом, который подписывается председателем и секретарем апелляционно</w:t>
      </w:r>
      <w:r w:rsidR="00D740BE" w:rsidRPr="00414765">
        <w:rPr>
          <w:rFonts w:ascii="Times New Roman" w:eastAsia="Calibri" w:hAnsi="Times New Roman" w:cs="Times New Roman"/>
          <w:sz w:val="24"/>
          <w:szCs w:val="24"/>
        </w:rPr>
        <w:t>й комиссии и хранится в техникуме</w:t>
      </w:r>
      <w:r w:rsidRPr="00414765">
        <w:rPr>
          <w:rFonts w:ascii="Times New Roman" w:eastAsia="Calibri" w:hAnsi="Times New Roman" w:cs="Times New Roman"/>
          <w:sz w:val="24"/>
          <w:szCs w:val="24"/>
        </w:rPr>
        <w:t>.</w:t>
      </w:r>
    </w:p>
    <w:p w14:paraId="56DE8DE0" w14:textId="1EAD5E8A" w:rsidR="008C0C55" w:rsidRPr="00414765" w:rsidRDefault="000735B9" w:rsidP="00414765">
      <w:pPr>
        <w:pStyle w:val="a4"/>
        <w:suppressAutoHyphens/>
        <w:spacing w:line="276" w:lineRule="auto"/>
        <w:ind w:left="-284" w:firstLine="709"/>
        <w:jc w:val="both"/>
        <w:rPr>
          <w:rFonts w:ascii="Times New Roman" w:eastAsia="Calibri" w:hAnsi="Times New Roman" w:cs="Times New Roman"/>
          <w:sz w:val="24"/>
          <w:szCs w:val="24"/>
        </w:rPr>
      </w:pPr>
      <w:r w:rsidRPr="00414765">
        <w:rPr>
          <w:rFonts w:ascii="Times New Roman" w:eastAsia="Calibri" w:hAnsi="Times New Roman" w:cs="Times New Roman"/>
          <w:sz w:val="24"/>
          <w:szCs w:val="24"/>
        </w:rPr>
        <w:t>Протокол решения апелляционной комиссии присоединяется к протоколам ГЭК при сдаче в архив.</w:t>
      </w:r>
    </w:p>
    <w:p w14:paraId="04972A2E" w14:textId="77777777" w:rsidR="004D0E79" w:rsidRPr="00414765" w:rsidRDefault="004D0E79" w:rsidP="00414765">
      <w:pPr>
        <w:pStyle w:val="a4"/>
        <w:suppressAutoHyphens/>
        <w:spacing w:line="276" w:lineRule="auto"/>
        <w:ind w:left="-284" w:firstLine="709"/>
        <w:jc w:val="both"/>
        <w:rPr>
          <w:rFonts w:ascii="Times New Roman" w:eastAsia="Calibri" w:hAnsi="Times New Roman" w:cs="Times New Roman"/>
          <w:sz w:val="24"/>
          <w:szCs w:val="24"/>
        </w:rPr>
      </w:pPr>
    </w:p>
    <w:p w14:paraId="42A19579" w14:textId="536B2D17" w:rsidR="00750456" w:rsidRPr="00631CFF" w:rsidRDefault="00631CFF" w:rsidP="00631CFF">
      <w:pPr>
        <w:pStyle w:val="a4"/>
        <w:suppressAutoHyphens/>
        <w:spacing w:line="276" w:lineRule="auto"/>
        <w:ind w:left="-284" w:firstLine="709"/>
        <w:rPr>
          <w:rFonts w:ascii="Times New Roman" w:eastAsia="Calibri" w:hAnsi="Times New Roman" w:cs="Times New Roman"/>
          <w:b/>
          <w:sz w:val="24"/>
          <w:szCs w:val="24"/>
        </w:rPr>
      </w:pPr>
      <w:r w:rsidRPr="00631CFF">
        <w:rPr>
          <w:rFonts w:ascii="Times New Roman" w:eastAsia="Calibri" w:hAnsi="Times New Roman" w:cs="Times New Roman"/>
          <w:b/>
          <w:sz w:val="24"/>
          <w:szCs w:val="24"/>
        </w:rPr>
        <w:t xml:space="preserve">7. </w:t>
      </w:r>
      <w:r w:rsidR="00750456" w:rsidRPr="00631CFF">
        <w:rPr>
          <w:rFonts w:ascii="Times New Roman" w:eastAsia="Calibri" w:hAnsi="Times New Roman" w:cs="Times New Roman"/>
          <w:b/>
          <w:sz w:val="24"/>
          <w:szCs w:val="24"/>
        </w:rPr>
        <w:t>Организация</w:t>
      </w:r>
      <w:r w:rsidR="00623FD1" w:rsidRPr="00631CFF">
        <w:rPr>
          <w:rFonts w:ascii="Times New Roman" w:eastAsia="Calibri" w:hAnsi="Times New Roman" w:cs="Times New Roman"/>
          <w:b/>
          <w:sz w:val="24"/>
          <w:szCs w:val="24"/>
        </w:rPr>
        <w:t xml:space="preserve"> и проведение защиты дипломной работы (проекта)</w:t>
      </w:r>
    </w:p>
    <w:p w14:paraId="72DC6D76" w14:textId="77777777" w:rsidR="00750456" w:rsidRPr="00750456" w:rsidRDefault="00750456" w:rsidP="00750456">
      <w:pPr>
        <w:pStyle w:val="a4"/>
        <w:suppressAutoHyphens/>
        <w:spacing w:line="276" w:lineRule="auto"/>
        <w:ind w:left="-284" w:firstLine="709"/>
        <w:jc w:val="center"/>
        <w:rPr>
          <w:rFonts w:ascii="Times New Roman" w:eastAsia="Calibri" w:hAnsi="Times New Roman" w:cs="Times New Roman"/>
          <w:i/>
          <w:sz w:val="24"/>
          <w:szCs w:val="24"/>
        </w:rPr>
      </w:pPr>
    </w:p>
    <w:p w14:paraId="4BF01AFF" w14:textId="51ADC02B"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Программа организа</w:t>
      </w:r>
      <w:r w:rsidR="00DD2AEE">
        <w:rPr>
          <w:rFonts w:ascii="Times New Roman" w:eastAsia="Calibri" w:hAnsi="Times New Roman" w:cs="Times New Roman"/>
          <w:sz w:val="24"/>
          <w:szCs w:val="24"/>
        </w:rPr>
        <w:t>ции проведения защиты дипломной</w:t>
      </w:r>
      <w:r w:rsidRPr="00750456">
        <w:rPr>
          <w:rFonts w:ascii="Times New Roman" w:eastAsia="Calibri" w:hAnsi="Times New Roman" w:cs="Times New Roman"/>
          <w:sz w:val="24"/>
          <w:szCs w:val="24"/>
        </w:rPr>
        <w:t xml:space="preserve"> </w:t>
      </w:r>
      <w:r w:rsidR="00DD2AEE" w:rsidRPr="00DD2AEE">
        <w:rPr>
          <w:rFonts w:ascii="Times New Roman" w:eastAsia="Calibri" w:hAnsi="Times New Roman" w:cs="Times New Roman"/>
          <w:sz w:val="24"/>
          <w:szCs w:val="24"/>
        </w:rPr>
        <w:t>работы (проекта)</w:t>
      </w:r>
    </w:p>
    <w:p w14:paraId="554892E2" w14:textId="3B274E93"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как формы ГИА включает общие положения, тематику, с</w:t>
      </w:r>
      <w:r w:rsidR="00DD2AEE">
        <w:rPr>
          <w:rFonts w:ascii="Times New Roman" w:eastAsia="Calibri" w:hAnsi="Times New Roman" w:cs="Times New Roman"/>
          <w:sz w:val="24"/>
          <w:szCs w:val="24"/>
        </w:rPr>
        <w:t>труктуру и содержание дипломной</w:t>
      </w:r>
      <w:r w:rsidRPr="00750456">
        <w:rPr>
          <w:rFonts w:ascii="Times New Roman" w:eastAsia="Calibri" w:hAnsi="Times New Roman" w:cs="Times New Roman"/>
          <w:sz w:val="24"/>
          <w:szCs w:val="24"/>
        </w:rPr>
        <w:t xml:space="preserve"> </w:t>
      </w:r>
      <w:r w:rsidR="00DD2AEE" w:rsidRPr="00DD2AEE">
        <w:rPr>
          <w:rFonts w:ascii="Times New Roman" w:eastAsia="Calibri" w:hAnsi="Times New Roman" w:cs="Times New Roman"/>
          <w:sz w:val="24"/>
          <w:szCs w:val="24"/>
        </w:rPr>
        <w:t>работы (проекта)</w:t>
      </w:r>
      <w:r w:rsidRPr="00750456">
        <w:rPr>
          <w:rFonts w:ascii="Times New Roman" w:eastAsia="Calibri" w:hAnsi="Times New Roman" w:cs="Times New Roman"/>
          <w:sz w:val="24"/>
          <w:szCs w:val="24"/>
        </w:rPr>
        <w:t>, поряд</w:t>
      </w:r>
      <w:r w:rsidR="00DD2AEE">
        <w:rPr>
          <w:rFonts w:ascii="Times New Roman" w:eastAsia="Calibri" w:hAnsi="Times New Roman" w:cs="Times New Roman"/>
          <w:sz w:val="24"/>
          <w:szCs w:val="24"/>
        </w:rPr>
        <w:t>ок оценки результатов дипломной</w:t>
      </w:r>
      <w:r w:rsidRPr="00750456">
        <w:rPr>
          <w:rFonts w:ascii="Times New Roman" w:eastAsia="Calibri" w:hAnsi="Times New Roman" w:cs="Times New Roman"/>
          <w:sz w:val="24"/>
          <w:szCs w:val="24"/>
        </w:rPr>
        <w:t xml:space="preserve"> </w:t>
      </w:r>
      <w:r w:rsidR="00DD2AEE" w:rsidRPr="00DD2AEE">
        <w:rPr>
          <w:rFonts w:ascii="Times New Roman" w:eastAsia="Calibri" w:hAnsi="Times New Roman" w:cs="Times New Roman"/>
          <w:sz w:val="24"/>
          <w:szCs w:val="24"/>
        </w:rPr>
        <w:t>работы (проекта)</w:t>
      </w:r>
      <w:r w:rsidRPr="00750456">
        <w:rPr>
          <w:rFonts w:ascii="Times New Roman" w:eastAsia="Calibri" w:hAnsi="Times New Roman" w:cs="Times New Roman"/>
          <w:sz w:val="24"/>
          <w:szCs w:val="24"/>
        </w:rPr>
        <w:t>.</w:t>
      </w:r>
    </w:p>
    <w:p w14:paraId="5C37D7AB" w14:textId="777413C4" w:rsidR="00750456" w:rsidRPr="00750456" w:rsidRDefault="00DD2AEE" w:rsidP="00750456">
      <w:pPr>
        <w:pStyle w:val="a4"/>
        <w:suppressAutoHyphens/>
        <w:spacing w:line="276"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Дипломная работа (проект</w:t>
      </w:r>
      <w:r w:rsidRPr="00DD2AEE">
        <w:rPr>
          <w:rFonts w:ascii="Times New Roman" w:eastAsia="Calibri" w:hAnsi="Times New Roman" w:cs="Times New Roman"/>
          <w:sz w:val="24"/>
          <w:szCs w:val="24"/>
        </w:rPr>
        <w:t>)</w:t>
      </w:r>
      <w:r w:rsidR="00750456" w:rsidRPr="00750456">
        <w:rPr>
          <w:rFonts w:ascii="Times New Roman" w:eastAsia="Calibri" w:hAnsi="Times New Roman" w:cs="Times New Roman"/>
          <w:sz w:val="24"/>
          <w:szCs w:val="24"/>
        </w:rPr>
        <w:t xml:space="preserve"> направлен</w:t>
      </w:r>
      <w:r>
        <w:rPr>
          <w:rFonts w:ascii="Times New Roman" w:eastAsia="Calibri" w:hAnsi="Times New Roman" w:cs="Times New Roman"/>
          <w:sz w:val="24"/>
          <w:szCs w:val="24"/>
        </w:rPr>
        <w:t>а</w:t>
      </w:r>
      <w:r w:rsidR="00750456" w:rsidRPr="00750456">
        <w:rPr>
          <w:rFonts w:ascii="Times New Roman" w:eastAsia="Calibri" w:hAnsi="Times New Roman" w:cs="Times New Roman"/>
          <w:sz w:val="24"/>
          <w:szCs w:val="24"/>
        </w:rPr>
        <w:t xml:space="preserve"> на систематизацию и закрепление знаний выпускника по специальности, а также определение уровня готовности выпускника </w:t>
      </w:r>
    </w:p>
    <w:p w14:paraId="6559A6B7" w14:textId="03843125"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lastRenderedPageBreak/>
        <w:t>к самостоятельной профессиональной деятель</w:t>
      </w:r>
      <w:r w:rsidR="00DD2AEE">
        <w:rPr>
          <w:rFonts w:ascii="Times New Roman" w:eastAsia="Calibri" w:hAnsi="Times New Roman" w:cs="Times New Roman"/>
          <w:sz w:val="24"/>
          <w:szCs w:val="24"/>
        </w:rPr>
        <w:t>ности. Дипломная работа (проект</w:t>
      </w:r>
      <w:r w:rsidR="00DD2AEE" w:rsidRPr="00DD2AEE">
        <w:rPr>
          <w:rFonts w:ascii="Times New Roman" w:eastAsia="Calibri" w:hAnsi="Times New Roman" w:cs="Times New Roman"/>
          <w:sz w:val="24"/>
          <w:szCs w:val="24"/>
        </w:rPr>
        <w:t>)</w:t>
      </w:r>
      <w:r w:rsidRPr="00750456">
        <w:rPr>
          <w:rFonts w:ascii="Times New Roman" w:eastAsia="Calibri" w:hAnsi="Times New Roman" w:cs="Times New Roman"/>
          <w:sz w:val="24"/>
          <w:szCs w:val="24"/>
        </w:rPr>
        <w:t xml:space="preserve"> предполагает самостоятельную подготовку (написание) выпускником </w:t>
      </w:r>
      <w:r w:rsidR="00DD2AEE" w:rsidRPr="00DD2AEE">
        <w:rPr>
          <w:rFonts w:ascii="Times New Roman" w:eastAsia="Calibri" w:hAnsi="Times New Roman" w:cs="Times New Roman"/>
          <w:sz w:val="24"/>
          <w:szCs w:val="24"/>
        </w:rPr>
        <w:t>работы (проекта)</w:t>
      </w:r>
      <w:r w:rsidRPr="00750456">
        <w:rPr>
          <w:rFonts w:ascii="Times New Roman" w:eastAsia="Calibri" w:hAnsi="Times New Roman" w:cs="Times New Roman"/>
          <w:sz w:val="24"/>
          <w:szCs w:val="24"/>
        </w:rPr>
        <w:t>, демонстрирующего уровень знаний выпускника в рамках выбранной темы, а также сформированность его профессиональных умений и навыков.</w:t>
      </w:r>
    </w:p>
    <w:p w14:paraId="360D47FD" w14:textId="767ECDD1" w:rsidR="00750456" w:rsidRPr="006616F5" w:rsidRDefault="00750456" w:rsidP="006616F5">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Тематика дипломных </w:t>
      </w:r>
      <w:r w:rsidR="00DD2AEE">
        <w:rPr>
          <w:rFonts w:ascii="Times New Roman" w:eastAsia="Calibri" w:hAnsi="Times New Roman" w:cs="Times New Roman"/>
          <w:sz w:val="24"/>
          <w:szCs w:val="24"/>
        </w:rPr>
        <w:t>работ (проектов</w:t>
      </w:r>
      <w:r w:rsidR="00DD2AEE" w:rsidRPr="00DD2AEE">
        <w:rPr>
          <w:rFonts w:ascii="Times New Roman" w:eastAsia="Calibri" w:hAnsi="Times New Roman" w:cs="Times New Roman"/>
          <w:sz w:val="24"/>
          <w:szCs w:val="24"/>
        </w:rPr>
        <w:t>)</w:t>
      </w:r>
      <w:r w:rsidR="00DD2AEE">
        <w:rPr>
          <w:rFonts w:ascii="Times New Roman" w:eastAsia="Calibri" w:hAnsi="Times New Roman" w:cs="Times New Roman"/>
          <w:sz w:val="24"/>
          <w:szCs w:val="24"/>
        </w:rPr>
        <w:t xml:space="preserve"> </w:t>
      </w:r>
      <w:r w:rsidRPr="00750456">
        <w:rPr>
          <w:rFonts w:ascii="Times New Roman" w:eastAsia="Calibri" w:hAnsi="Times New Roman" w:cs="Times New Roman"/>
          <w:sz w:val="24"/>
          <w:szCs w:val="24"/>
        </w:rPr>
        <w:t>определяется образовательной организацией. Выпускнику предоставляется право выбора тем</w:t>
      </w:r>
      <w:r w:rsidR="00DD2AEE">
        <w:rPr>
          <w:rFonts w:ascii="Times New Roman" w:eastAsia="Calibri" w:hAnsi="Times New Roman" w:cs="Times New Roman"/>
          <w:sz w:val="24"/>
          <w:szCs w:val="24"/>
        </w:rPr>
        <w:t>ы дипломной</w:t>
      </w:r>
      <w:r w:rsidR="006616F5">
        <w:rPr>
          <w:rFonts w:ascii="Times New Roman" w:eastAsia="Calibri" w:hAnsi="Times New Roman" w:cs="Times New Roman"/>
          <w:sz w:val="24"/>
          <w:szCs w:val="24"/>
        </w:rPr>
        <w:t xml:space="preserve"> </w:t>
      </w:r>
      <w:r w:rsidR="00DD2AEE" w:rsidRPr="00DD2AEE">
        <w:rPr>
          <w:rFonts w:ascii="Times New Roman" w:eastAsia="Calibri" w:hAnsi="Times New Roman" w:cs="Times New Roman"/>
          <w:sz w:val="24"/>
          <w:szCs w:val="24"/>
        </w:rPr>
        <w:t>работы (проекта)</w:t>
      </w:r>
      <w:r w:rsidR="006616F5">
        <w:rPr>
          <w:rFonts w:ascii="Times New Roman" w:eastAsia="Calibri" w:hAnsi="Times New Roman" w:cs="Times New Roman"/>
          <w:sz w:val="24"/>
          <w:szCs w:val="24"/>
        </w:rPr>
        <w:t xml:space="preserve">, </w:t>
      </w:r>
      <w:r w:rsidRPr="006616F5">
        <w:rPr>
          <w:rFonts w:ascii="Times New Roman" w:eastAsia="Calibri" w:hAnsi="Times New Roman" w:cs="Times New Roman"/>
          <w:sz w:val="24"/>
          <w:szCs w:val="24"/>
        </w:rPr>
        <w:t>в том числе предложения своей темы с необходимым обоснованием целесообразности ее разработки для практичес</w:t>
      </w:r>
      <w:r w:rsidR="00DD2AEE">
        <w:rPr>
          <w:rFonts w:ascii="Times New Roman" w:eastAsia="Calibri" w:hAnsi="Times New Roman" w:cs="Times New Roman"/>
          <w:sz w:val="24"/>
          <w:szCs w:val="24"/>
        </w:rPr>
        <w:t>кого применения. Тема дипломной</w:t>
      </w:r>
      <w:r w:rsidRPr="006616F5">
        <w:rPr>
          <w:rFonts w:ascii="Times New Roman" w:eastAsia="Calibri" w:hAnsi="Times New Roman" w:cs="Times New Roman"/>
          <w:sz w:val="24"/>
          <w:szCs w:val="24"/>
        </w:rPr>
        <w:t xml:space="preserve"> </w:t>
      </w:r>
      <w:r w:rsidR="00DD2AEE" w:rsidRPr="00DD2AEE">
        <w:rPr>
          <w:rFonts w:ascii="Times New Roman" w:eastAsia="Calibri" w:hAnsi="Times New Roman" w:cs="Times New Roman"/>
          <w:sz w:val="24"/>
          <w:szCs w:val="24"/>
        </w:rPr>
        <w:t>работы (проекта)</w:t>
      </w:r>
      <w:r w:rsidR="00631CFF">
        <w:rPr>
          <w:rFonts w:ascii="Times New Roman" w:eastAsia="Calibri" w:hAnsi="Times New Roman" w:cs="Times New Roman"/>
          <w:sz w:val="24"/>
          <w:szCs w:val="24"/>
        </w:rPr>
        <w:t xml:space="preserve"> </w:t>
      </w:r>
      <w:r w:rsidRPr="006616F5">
        <w:rPr>
          <w:rFonts w:ascii="Times New Roman" w:eastAsia="Calibri" w:hAnsi="Times New Roman" w:cs="Times New Roman"/>
          <w:sz w:val="24"/>
          <w:szCs w:val="24"/>
        </w:rPr>
        <w:t>должна соответствовать содержанию одного или нескольких про</w:t>
      </w:r>
      <w:r w:rsidR="006616F5">
        <w:rPr>
          <w:rFonts w:ascii="Times New Roman" w:eastAsia="Calibri" w:hAnsi="Times New Roman" w:cs="Times New Roman"/>
          <w:sz w:val="24"/>
          <w:szCs w:val="24"/>
        </w:rPr>
        <w:t xml:space="preserve">фессиональных модулей, входящих </w:t>
      </w:r>
      <w:r w:rsidRPr="006616F5">
        <w:rPr>
          <w:rFonts w:ascii="Times New Roman" w:eastAsia="Calibri" w:hAnsi="Times New Roman" w:cs="Times New Roman"/>
          <w:sz w:val="24"/>
          <w:szCs w:val="24"/>
        </w:rPr>
        <w:t>в образовательную программу среднего профессионального образования.</w:t>
      </w:r>
    </w:p>
    <w:p w14:paraId="389E58E0" w14:textId="1C134DFB" w:rsidR="00750456" w:rsidRPr="006616F5" w:rsidRDefault="00DD2AEE" w:rsidP="006616F5">
      <w:pPr>
        <w:pStyle w:val="a4"/>
        <w:suppressAutoHyphens/>
        <w:spacing w:line="276"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Для подготовки дипломной</w:t>
      </w:r>
      <w:r w:rsidR="00750456" w:rsidRPr="00750456">
        <w:rPr>
          <w:rFonts w:ascii="Times New Roman" w:eastAsia="Calibri" w:hAnsi="Times New Roman" w:cs="Times New Roman"/>
          <w:sz w:val="24"/>
          <w:szCs w:val="24"/>
        </w:rPr>
        <w:t xml:space="preserve"> </w:t>
      </w:r>
      <w:r w:rsidRPr="00DD2AEE">
        <w:rPr>
          <w:rFonts w:ascii="Times New Roman" w:eastAsia="Calibri" w:hAnsi="Times New Roman" w:cs="Times New Roman"/>
          <w:sz w:val="24"/>
          <w:szCs w:val="24"/>
        </w:rPr>
        <w:t>работы (проекта)</w:t>
      </w:r>
      <w:r>
        <w:rPr>
          <w:rFonts w:ascii="Times New Roman" w:eastAsia="Calibri" w:hAnsi="Times New Roman" w:cs="Times New Roman"/>
          <w:sz w:val="24"/>
          <w:szCs w:val="24"/>
        </w:rPr>
        <w:t xml:space="preserve"> </w:t>
      </w:r>
      <w:r w:rsidR="00750456" w:rsidRPr="00750456">
        <w:rPr>
          <w:rFonts w:ascii="Times New Roman" w:eastAsia="Calibri" w:hAnsi="Times New Roman" w:cs="Times New Roman"/>
          <w:sz w:val="24"/>
          <w:szCs w:val="24"/>
        </w:rPr>
        <w:t>выпус</w:t>
      </w:r>
      <w:r w:rsidR="006616F5">
        <w:rPr>
          <w:rFonts w:ascii="Times New Roman" w:eastAsia="Calibri" w:hAnsi="Times New Roman" w:cs="Times New Roman"/>
          <w:sz w:val="24"/>
          <w:szCs w:val="24"/>
        </w:rPr>
        <w:t xml:space="preserve">книку назначается руководитель </w:t>
      </w:r>
      <w:r w:rsidR="00750456" w:rsidRPr="006616F5">
        <w:rPr>
          <w:rFonts w:ascii="Times New Roman" w:eastAsia="Calibri" w:hAnsi="Times New Roman" w:cs="Times New Roman"/>
          <w:sz w:val="24"/>
          <w:szCs w:val="24"/>
        </w:rPr>
        <w:t>и при необходимости консультанты, оказывающие выпускнику методическую поддержку.</w:t>
      </w:r>
    </w:p>
    <w:p w14:paraId="2DC4665D" w14:textId="2BA345EA"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Закрепление за выпускниками тем дипломных </w:t>
      </w:r>
      <w:r w:rsidR="00DD2AEE">
        <w:rPr>
          <w:rFonts w:ascii="Times New Roman" w:eastAsia="Calibri" w:hAnsi="Times New Roman" w:cs="Times New Roman"/>
          <w:sz w:val="24"/>
          <w:szCs w:val="24"/>
        </w:rPr>
        <w:t>работ (проектов</w:t>
      </w:r>
      <w:r w:rsidR="00DD2AEE" w:rsidRPr="00DD2AEE">
        <w:rPr>
          <w:rFonts w:ascii="Times New Roman" w:eastAsia="Calibri" w:hAnsi="Times New Roman" w:cs="Times New Roman"/>
          <w:sz w:val="24"/>
          <w:szCs w:val="24"/>
        </w:rPr>
        <w:t>)</w:t>
      </w:r>
      <w:r w:rsidRPr="00750456">
        <w:rPr>
          <w:rFonts w:ascii="Times New Roman" w:eastAsia="Calibri" w:hAnsi="Times New Roman" w:cs="Times New Roman"/>
          <w:sz w:val="24"/>
          <w:szCs w:val="24"/>
        </w:rPr>
        <w:t>, назначение руководителей и консультантов осуществляется распорядительным актом образовательной организации.</w:t>
      </w:r>
    </w:p>
    <w:p w14:paraId="3639DB63" w14:textId="2691C609" w:rsidR="004D0E79" w:rsidRPr="00414765"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Тематику дипломных </w:t>
      </w:r>
      <w:r w:rsidR="00DD2AEE">
        <w:rPr>
          <w:rFonts w:ascii="Times New Roman" w:eastAsia="Calibri" w:hAnsi="Times New Roman" w:cs="Times New Roman"/>
          <w:sz w:val="24"/>
          <w:szCs w:val="24"/>
        </w:rPr>
        <w:t>работ (проектов</w:t>
      </w:r>
      <w:r w:rsidR="00DD2AEE" w:rsidRPr="00DD2AEE">
        <w:rPr>
          <w:rFonts w:ascii="Times New Roman" w:eastAsia="Calibri" w:hAnsi="Times New Roman" w:cs="Times New Roman"/>
          <w:sz w:val="24"/>
          <w:szCs w:val="24"/>
        </w:rPr>
        <w:t>)</w:t>
      </w:r>
      <w:r w:rsidR="00DD2AEE">
        <w:rPr>
          <w:rFonts w:ascii="Times New Roman" w:eastAsia="Calibri" w:hAnsi="Times New Roman" w:cs="Times New Roman"/>
          <w:sz w:val="24"/>
          <w:szCs w:val="24"/>
        </w:rPr>
        <w:t xml:space="preserve">, </w:t>
      </w:r>
      <w:r w:rsidRPr="00750456">
        <w:rPr>
          <w:rFonts w:ascii="Times New Roman" w:eastAsia="Calibri" w:hAnsi="Times New Roman" w:cs="Times New Roman"/>
          <w:sz w:val="24"/>
          <w:szCs w:val="24"/>
        </w:rPr>
        <w:t>с</w:t>
      </w:r>
      <w:r w:rsidR="00DD2AEE">
        <w:rPr>
          <w:rFonts w:ascii="Times New Roman" w:eastAsia="Calibri" w:hAnsi="Times New Roman" w:cs="Times New Roman"/>
          <w:sz w:val="24"/>
          <w:szCs w:val="24"/>
        </w:rPr>
        <w:t>труктуру и содержание дипломной</w:t>
      </w:r>
      <w:r w:rsidRPr="00750456">
        <w:rPr>
          <w:rFonts w:ascii="Times New Roman" w:eastAsia="Calibri" w:hAnsi="Times New Roman" w:cs="Times New Roman"/>
          <w:sz w:val="24"/>
          <w:szCs w:val="24"/>
        </w:rPr>
        <w:t xml:space="preserve"> </w:t>
      </w:r>
      <w:r w:rsidR="00DD2AEE" w:rsidRPr="00DD2AEE">
        <w:rPr>
          <w:rFonts w:ascii="Times New Roman" w:eastAsia="Calibri" w:hAnsi="Times New Roman" w:cs="Times New Roman"/>
          <w:sz w:val="24"/>
          <w:szCs w:val="24"/>
        </w:rPr>
        <w:t>работы (проекта)</w:t>
      </w:r>
      <w:r w:rsidRPr="00750456">
        <w:rPr>
          <w:rFonts w:ascii="Times New Roman" w:eastAsia="Calibri" w:hAnsi="Times New Roman" w:cs="Times New Roman"/>
          <w:sz w:val="24"/>
          <w:szCs w:val="24"/>
        </w:rPr>
        <w:t>, порядок оценки результатов и систему оценивания образовательная организация разрабатывает самостоятельно.</w:t>
      </w:r>
    </w:p>
    <w:p w14:paraId="64A2330A" w14:textId="77777777" w:rsidR="004D0E79" w:rsidRPr="00414765" w:rsidRDefault="004D0E79" w:rsidP="00414765">
      <w:pPr>
        <w:pStyle w:val="a4"/>
        <w:suppressAutoHyphens/>
        <w:spacing w:line="276" w:lineRule="auto"/>
        <w:ind w:left="-284" w:firstLine="709"/>
        <w:jc w:val="both"/>
        <w:rPr>
          <w:rFonts w:ascii="Times New Roman" w:eastAsia="Calibri" w:hAnsi="Times New Roman" w:cs="Times New Roman"/>
          <w:sz w:val="24"/>
          <w:szCs w:val="24"/>
        </w:rPr>
      </w:pPr>
    </w:p>
    <w:p w14:paraId="15CFC727" w14:textId="41670024" w:rsidR="00750456" w:rsidRPr="00750456" w:rsidRDefault="00DD2AEE" w:rsidP="00750456">
      <w:pPr>
        <w:pStyle w:val="a4"/>
        <w:suppressAutoHyphens/>
        <w:spacing w:line="276"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Дипломная</w:t>
      </w:r>
      <w:r w:rsidR="00750456" w:rsidRPr="00750456">
        <w:rPr>
          <w:rFonts w:ascii="Times New Roman" w:eastAsia="Calibri" w:hAnsi="Times New Roman" w:cs="Times New Roman"/>
          <w:sz w:val="24"/>
          <w:szCs w:val="24"/>
        </w:rPr>
        <w:t xml:space="preserve"> </w:t>
      </w:r>
      <w:r>
        <w:rPr>
          <w:rFonts w:ascii="Times New Roman" w:eastAsia="Calibri" w:hAnsi="Times New Roman" w:cs="Times New Roman"/>
          <w:sz w:val="24"/>
          <w:szCs w:val="24"/>
        </w:rPr>
        <w:t>работа (проект</w:t>
      </w:r>
      <w:r w:rsidRPr="00DD2AE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50456" w:rsidRPr="00750456">
        <w:rPr>
          <w:rFonts w:ascii="Times New Roman" w:eastAsia="Calibri" w:hAnsi="Times New Roman" w:cs="Times New Roman"/>
          <w:sz w:val="24"/>
          <w:szCs w:val="24"/>
        </w:rPr>
        <w:t>носит практический или опытно-экспериментальный характер.</w:t>
      </w:r>
    </w:p>
    <w:p w14:paraId="5F17EED8" w14:textId="277D39C0" w:rsidR="00750456" w:rsidRPr="00750456" w:rsidRDefault="00DD2AEE" w:rsidP="00750456">
      <w:pPr>
        <w:pStyle w:val="a4"/>
        <w:suppressAutoHyphens/>
        <w:spacing w:line="276"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Дипломная</w:t>
      </w:r>
      <w:r w:rsidR="00750456" w:rsidRPr="00750456">
        <w:rPr>
          <w:rFonts w:ascii="Times New Roman" w:eastAsia="Calibri" w:hAnsi="Times New Roman" w:cs="Times New Roman"/>
          <w:sz w:val="24"/>
          <w:szCs w:val="24"/>
        </w:rPr>
        <w:t xml:space="preserve"> </w:t>
      </w:r>
      <w:r>
        <w:rPr>
          <w:rFonts w:ascii="Times New Roman" w:eastAsia="Calibri" w:hAnsi="Times New Roman" w:cs="Times New Roman"/>
          <w:sz w:val="24"/>
          <w:szCs w:val="24"/>
        </w:rPr>
        <w:t>работа (проект</w:t>
      </w:r>
      <w:r w:rsidRPr="00DD2AEE">
        <w:rPr>
          <w:rFonts w:ascii="Times New Roman" w:eastAsia="Calibri" w:hAnsi="Times New Roman" w:cs="Times New Roman"/>
          <w:sz w:val="24"/>
          <w:szCs w:val="24"/>
        </w:rPr>
        <w:t>)</w:t>
      </w:r>
      <w:r w:rsidR="00750456" w:rsidRPr="00750456">
        <w:rPr>
          <w:rFonts w:ascii="Times New Roman" w:eastAsia="Calibri" w:hAnsi="Times New Roman" w:cs="Times New Roman"/>
          <w:sz w:val="24"/>
          <w:szCs w:val="24"/>
        </w:rPr>
        <w:t xml:space="preserve"> практического или опытно-экспериментального характера имеет следующую структуру:</w:t>
      </w:r>
    </w:p>
    <w:p w14:paraId="3432BFD8"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введение;</w:t>
      </w:r>
    </w:p>
    <w:p w14:paraId="19F6801D"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теоретическая часть;</w:t>
      </w:r>
    </w:p>
    <w:p w14:paraId="209D8652"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практическая часть;</w:t>
      </w:r>
    </w:p>
    <w:p w14:paraId="5636AA97"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охрана труда и экология природопользования </w:t>
      </w:r>
    </w:p>
    <w:p w14:paraId="0A3B428B"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заключение;</w:t>
      </w:r>
    </w:p>
    <w:p w14:paraId="1E748040"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список использованных источников и литературы;</w:t>
      </w:r>
    </w:p>
    <w:p w14:paraId="7668E21A"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приложения.</w:t>
      </w:r>
    </w:p>
    <w:p w14:paraId="30B6EAE5"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Введение должно содержать область применения разработки, описание исходной ситуации, перечень основных вопросов, предполагаемых к рассмотрению, а также предполагаемые результаты разработки и т.д. Особое внимание рекомендуется уделить актуальности выбранной темы.</w:t>
      </w:r>
    </w:p>
    <w:p w14:paraId="745E18F2" w14:textId="6DFE275B"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Теоретическая часть – включает в себя производственную характеристику предприятия, основные производственные и экономические показатели, теоретические основы разрабатываемой темы и проводится обзор используемых источников</w:t>
      </w:r>
      <w:r w:rsidR="00DD2AEE">
        <w:rPr>
          <w:rFonts w:ascii="Times New Roman" w:eastAsia="Calibri" w:hAnsi="Times New Roman" w:cs="Times New Roman"/>
          <w:sz w:val="24"/>
          <w:szCs w:val="24"/>
        </w:rPr>
        <w:t xml:space="preserve"> и литературы по теме дипломной</w:t>
      </w:r>
      <w:r w:rsidRPr="00750456">
        <w:rPr>
          <w:rFonts w:ascii="Times New Roman" w:eastAsia="Calibri" w:hAnsi="Times New Roman" w:cs="Times New Roman"/>
          <w:sz w:val="24"/>
          <w:szCs w:val="24"/>
        </w:rPr>
        <w:t xml:space="preserve"> </w:t>
      </w:r>
      <w:r w:rsidR="00DD2AEE" w:rsidRPr="00DD2AEE">
        <w:rPr>
          <w:rFonts w:ascii="Times New Roman" w:eastAsia="Calibri" w:hAnsi="Times New Roman" w:cs="Times New Roman"/>
          <w:sz w:val="24"/>
          <w:szCs w:val="24"/>
        </w:rPr>
        <w:t>работы (проекта)</w:t>
      </w:r>
    </w:p>
    <w:p w14:paraId="58F0003C"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Практическая часть - отражает уровень разработанности проблемы в теории и практике посредством экономического расчета и сравнительного анализа. </w:t>
      </w:r>
    </w:p>
    <w:p w14:paraId="0A45F59C"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Охрана труда и экология природопользования - рассматриваются вопросы охраны труда, техники безопасности, противопожарные мероприятия, а также вопросы по защите окружающей природы.</w:t>
      </w:r>
    </w:p>
    <w:p w14:paraId="38EC2628"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lastRenderedPageBreak/>
        <w:t>Заключение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и возможности их практического применения.</w:t>
      </w:r>
    </w:p>
    <w:p w14:paraId="5680A71E"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Приложения могут содержать копии учетных и отчетных материалов, технологические карты и т.д.</w:t>
      </w:r>
    </w:p>
    <w:p w14:paraId="20981AE4"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Работа выпускника над теоретической частью позволяет руководителю оценить следующие общие компетенции (ОК):</w:t>
      </w:r>
    </w:p>
    <w:p w14:paraId="064C7360"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понимать сущность и социальную значимость своей будущей профессии, проявлять к ней устойчивый интерес;</w:t>
      </w:r>
    </w:p>
    <w:p w14:paraId="3DF2D57C"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27F4C4F3"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74345C04"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Работа над практической частью позволяет руководителю оценить: </w:t>
      </w:r>
    </w:p>
    <w:p w14:paraId="17BAF912"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уровень развития общих компетенций (ОК):</w:t>
      </w:r>
    </w:p>
    <w:p w14:paraId="7AF1E580"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выбирать способы решения задач профессиональной деятельности применительно к различным контекстам;</w:t>
      </w:r>
    </w:p>
    <w:p w14:paraId="2CFE6805"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осуществлять поиск, анализа и интерпретацию информации, необходимой для выполнения задач профессиональной деятельности;</w:t>
      </w:r>
    </w:p>
    <w:p w14:paraId="36E95FDC"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использовать информационные технологии в профессиональной деятельности;</w:t>
      </w:r>
    </w:p>
    <w:p w14:paraId="320F3ECF"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пользоваться профессиональной документацией на государственном и иностранном языках.</w:t>
      </w:r>
    </w:p>
    <w:p w14:paraId="0DE95468"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уровень освоения видами профессиональной деятельности по специальности 35.02.20 Технология производства, первичной переработки и хранения сельскохозяйственной продукции:</w:t>
      </w:r>
    </w:p>
    <w:p w14:paraId="4B57DF04"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организация работы растениеводческих бригад в соответствии с технологическими картами возделывания сельскохозяйственных культур</w:t>
      </w:r>
    </w:p>
    <w:p w14:paraId="05137001"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контроль процесса развития растений в течение вегетации</w:t>
      </w:r>
    </w:p>
    <w:p w14:paraId="55BC77C8" w14:textId="3E599963" w:rsidR="00750456" w:rsidRPr="00750456" w:rsidRDefault="00DD2AEE" w:rsidP="00750456">
      <w:pPr>
        <w:pStyle w:val="a4"/>
        <w:suppressAutoHyphens/>
        <w:spacing w:line="276"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Объем дипломной</w:t>
      </w:r>
      <w:r w:rsidR="00750456" w:rsidRPr="00750456">
        <w:rPr>
          <w:rFonts w:ascii="Times New Roman" w:eastAsia="Calibri" w:hAnsi="Times New Roman" w:cs="Times New Roman"/>
          <w:sz w:val="24"/>
          <w:szCs w:val="24"/>
        </w:rPr>
        <w:t xml:space="preserve"> </w:t>
      </w:r>
      <w:r w:rsidRPr="00DD2AEE">
        <w:rPr>
          <w:rFonts w:ascii="Times New Roman" w:eastAsia="Calibri" w:hAnsi="Times New Roman" w:cs="Times New Roman"/>
          <w:sz w:val="24"/>
          <w:szCs w:val="24"/>
        </w:rPr>
        <w:t>работы (проекта)</w:t>
      </w:r>
      <w:r>
        <w:rPr>
          <w:rFonts w:ascii="Times New Roman" w:eastAsia="Calibri" w:hAnsi="Times New Roman" w:cs="Times New Roman"/>
          <w:sz w:val="24"/>
          <w:szCs w:val="24"/>
        </w:rPr>
        <w:t xml:space="preserve"> </w:t>
      </w:r>
      <w:r w:rsidR="00750456" w:rsidRPr="00750456">
        <w:rPr>
          <w:rFonts w:ascii="Times New Roman" w:eastAsia="Calibri" w:hAnsi="Times New Roman" w:cs="Times New Roman"/>
          <w:sz w:val="24"/>
          <w:szCs w:val="24"/>
        </w:rPr>
        <w:t>должен составлять не менее 30 и не более 50 страниц печатного текста (приложения в общий объем выпускной квалификационной работы не входят).</w:t>
      </w:r>
    </w:p>
    <w:p w14:paraId="3A4C0DF2" w14:textId="15CB3166" w:rsidR="00750456" w:rsidRPr="00750456" w:rsidRDefault="00DD2AEE" w:rsidP="00750456">
      <w:pPr>
        <w:pStyle w:val="a4"/>
        <w:suppressAutoHyphens/>
        <w:spacing w:line="276"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Защита дипломной</w:t>
      </w:r>
      <w:r w:rsidR="00750456" w:rsidRPr="00750456">
        <w:rPr>
          <w:rFonts w:ascii="Times New Roman" w:eastAsia="Calibri" w:hAnsi="Times New Roman" w:cs="Times New Roman"/>
          <w:sz w:val="24"/>
          <w:szCs w:val="24"/>
        </w:rPr>
        <w:t xml:space="preserve"> </w:t>
      </w:r>
      <w:r>
        <w:rPr>
          <w:rFonts w:ascii="Times New Roman" w:eastAsia="Calibri" w:hAnsi="Times New Roman" w:cs="Times New Roman"/>
          <w:sz w:val="24"/>
          <w:szCs w:val="24"/>
        </w:rPr>
        <w:t>работы/дипломного</w:t>
      </w:r>
      <w:r w:rsidR="00750456" w:rsidRPr="00750456">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проекта</w:t>
      </w:r>
      <w:r w:rsidR="00750456" w:rsidRPr="00750456">
        <w:rPr>
          <w:rFonts w:ascii="Times New Roman" w:eastAsia="Calibri" w:hAnsi="Times New Roman" w:cs="Times New Roman"/>
          <w:sz w:val="24"/>
          <w:szCs w:val="24"/>
        </w:rPr>
        <w:t xml:space="preserve"> проводится в сроки, установленные графиком учебного процесса, на открытом заседании ГЭК с участием не менее двух третей от числа членов экзаменационной комиссии.</w:t>
      </w:r>
    </w:p>
    <w:p w14:paraId="12BFD209" w14:textId="77B1293C" w:rsidR="00750456" w:rsidRPr="00750456" w:rsidRDefault="00DD2AEE" w:rsidP="00750456">
      <w:pPr>
        <w:pStyle w:val="a4"/>
        <w:suppressAutoHyphens/>
        <w:spacing w:line="276"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Для защиты дипломной работы/дипломного проекта</w:t>
      </w:r>
      <w:r w:rsidR="00750456" w:rsidRPr="00750456">
        <w:rPr>
          <w:rFonts w:ascii="Times New Roman" w:eastAsia="Calibri" w:hAnsi="Times New Roman" w:cs="Times New Roman"/>
          <w:sz w:val="24"/>
          <w:szCs w:val="24"/>
        </w:rPr>
        <w:t xml:space="preserve"> обучающийся готовит доклад и электронную презентацию в виде слайдов в </w:t>
      </w:r>
      <w:proofErr w:type="spellStart"/>
      <w:r w:rsidR="00750456" w:rsidRPr="00750456">
        <w:rPr>
          <w:rFonts w:ascii="Times New Roman" w:eastAsia="Calibri" w:hAnsi="Times New Roman" w:cs="Times New Roman"/>
          <w:sz w:val="24"/>
          <w:szCs w:val="24"/>
        </w:rPr>
        <w:t>PowerPoint</w:t>
      </w:r>
      <w:proofErr w:type="spellEnd"/>
      <w:r w:rsidR="00750456" w:rsidRPr="00750456">
        <w:rPr>
          <w:rFonts w:ascii="Times New Roman" w:eastAsia="Calibri" w:hAnsi="Times New Roman" w:cs="Times New Roman"/>
          <w:sz w:val="24"/>
          <w:szCs w:val="24"/>
        </w:rPr>
        <w:t>. Доклад должен быть логически последователен, содержать основные результаты работы, построен с учетом защищаемых положений.</w:t>
      </w:r>
    </w:p>
    <w:p w14:paraId="63E963EE"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Иллюстративный материал должен быть чётким, ясным, оформлен в соответствии с общими требованиями, предъявляемыми к оформлению таблиц и рисунков.</w:t>
      </w:r>
    </w:p>
    <w:p w14:paraId="0BAB984D"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Защита осуществляется перед членами Государственной экзаменационной комиссии в присутствии научного руководителя, других выпускников и всех желающих лиц.</w:t>
      </w:r>
    </w:p>
    <w:p w14:paraId="50FE7898" w14:textId="0EF0F3EF"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lastRenderedPageBreak/>
        <w:t xml:space="preserve">Председатель ГЭК представляет </w:t>
      </w:r>
      <w:r w:rsidR="00DD2AEE">
        <w:rPr>
          <w:rFonts w:ascii="Times New Roman" w:eastAsia="Calibri" w:hAnsi="Times New Roman" w:cs="Times New Roman"/>
          <w:sz w:val="24"/>
          <w:szCs w:val="24"/>
        </w:rPr>
        <w:t>выпускника, его дипломную работу/дипломный</w:t>
      </w:r>
      <w:r w:rsidRPr="00750456">
        <w:rPr>
          <w:rFonts w:ascii="Times New Roman" w:eastAsia="Calibri" w:hAnsi="Times New Roman" w:cs="Times New Roman"/>
          <w:sz w:val="24"/>
          <w:szCs w:val="24"/>
        </w:rPr>
        <w:t xml:space="preserve"> </w:t>
      </w:r>
      <w:r w:rsidR="00DD2AEE">
        <w:rPr>
          <w:rFonts w:ascii="Times New Roman" w:eastAsia="Calibri" w:hAnsi="Times New Roman" w:cs="Times New Roman"/>
          <w:sz w:val="24"/>
          <w:szCs w:val="24"/>
        </w:rPr>
        <w:t>проект</w:t>
      </w:r>
      <w:r w:rsidRPr="00750456">
        <w:rPr>
          <w:rFonts w:ascii="Times New Roman" w:eastAsia="Calibri" w:hAnsi="Times New Roman" w:cs="Times New Roman"/>
          <w:sz w:val="24"/>
          <w:szCs w:val="24"/>
        </w:rPr>
        <w:t xml:space="preserve"> (наличие, тема), отмечая допуск работы к защите, наличие подписанного отзыва руководителя.</w:t>
      </w:r>
    </w:p>
    <w:p w14:paraId="4D654904"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Далее слово предоставляется выпускнику для доклада (не более 7 минут). После выступления обучающемуся могут быть заданы вопросы всеми присутствующими. Обучающийся должен показать способность и умение профессионально излагать мысли, представлять полученные результаты, аргументировано защищать свою точку зрения.</w:t>
      </w:r>
    </w:p>
    <w:p w14:paraId="41AF0A93"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Каждая защита дипломного проекта/дипломной работы оформляется отдельным протоколом. В протоколах указываются оценки итоговой аттестации, делается запись о присвоении соответствующей квалификации и рекомендациях комиссии. Протоколы подписываются председателем и членами ГЭК.</w:t>
      </w:r>
    </w:p>
    <w:p w14:paraId="7335875C" w14:textId="7347658A"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Окончательное обсуждение и оценку работы проводят на закрытом заседании государственной экзаменационной комиссии. Решение о защите (не защите) дипломно</w:t>
      </w:r>
      <w:r w:rsidR="00DD2AEE">
        <w:rPr>
          <w:rFonts w:ascii="Times New Roman" w:eastAsia="Calibri" w:hAnsi="Times New Roman" w:cs="Times New Roman"/>
          <w:sz w:val="24"/>
          <w:szCs w:val="24"/>
        </w:rPr>
        <w:t>й работы/дипломного проекта</w:t>
      </w:r>
      <w:r w:rsidRPr="00750456">
        <w:rPr>
          <w:rFonts w:ascii="Times New Roman" w:eastAsia="Calibri" w:hAnsi="Times New Roman" w:cs="Times New Roman"/>
          <w:sz w:val="24"/>
          <w:szCs w:val="24"/>
        </w:rPr>
        <w:t xml:space="preserve"> принимается простым большинством голосов членов государственной экзаменационной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(или заменяющий его заместитель председателя комиссии) обладает правом решающего голоса.</w:t>
      </w:r>
    </w:p>
    <w:p w14:paraId="6796CC15"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Решение о присвоении выпускнику квалификации «Технолог» по специальности 35.02.20 Технология производства, первичной переработки и хранения сельскохозяйственной продукции и выдаче диплома о среднем профессиональном образовании государственного образца принимает государственная экзаменационная комиссия по положительным результатам итоговой государственной аттестации, оформленным протоколами экзаменационной комиссии.</w:t>
      </w:r>
    </w:p>
    <w:p w14:paraId="1F201E9E" w14:textId="4A38B29D"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При определении итог</w:t>
      </w:r>
      <w:r w:rsidR="00DD2AEE">
        <w:rPr>
          <w:rFonts w:ascii="Times New Roman" w:eastAsia="Calibri" w:hAnsi="Times New Roman" w:cs="Times New Roman"/>
          <w:sz w:val="24"/>
          <w:szCs w:val="24"/>
        </w:rPr>
        <w:t>овой оценки по защите дипломной</w:t>
      </w:r>
      <w:r w:rsidRPr="00750456">
        <w:rPr>
          <w:rFonts w:ascii="Times New Roman" w:eastAsia="Calibri" w:hAnsi="Times New Roman" w:cs="Times New Roman"/>
          <w:sz w:val="24"/>
          <w:szCs w:val="24"/>
        </w:rPr>
        <w:t xml:space="preserve"> </w:t>
      </w:r>
      <w:r w:rsidR="00DD2AEE" w:rsidRPr="00DD2AEE">
        <w:rPr>
          <w:rFonts w:ascii="Times New Roman" w:eastAsia="Calibri" w:hAnsi="Times New Roman" w:cs="Times New Roman"/>
          <w:sz w:val="24"/>
          <w:szCs w:val="24"/>
        </w:rPr>
        <w:t>работы (проекта)</w:t>
      </w:r>
      <w:r w:rsidR="00DD2AEE">
        <w:rPr>
          <w:rFonts w:ascii="Times New Roman" w:eastAsia="Calibri" w:hAnsi="Times New Roman" w:cs="Times New Roman"/>
          <w:sz w:val="24"/>
          <w:szCs w:val="24"/>
        </w:rPr>
        <w:t xml:space="preserve"> </w:t>
      </w:r>
      <w:r w:rsidRPr="00750456">
        <w:rPr>
          <w:rFonts w:ascii="Times New Roman" w:eastAsia="Calibri" w:hAnsi="Times New Roman" w:cs="Times New Roman"/>
          <w:sz w:val="24"/>
          <w:szCs w:val="24"/>
        </w:rPr>
        <w:t xml:space="preserve">члены ГЭК учитывают: </w:t>
      </w:r>
    </w:p>
    <w:p w14:paraId="2E4356D6"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уровень владения студентом содержанием работы;</w:t>
      </w:r>
    </w:p>
    <w:p w14:paraId="68671580"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использование профессиональной терминологии, лаконичность изложения сущности дипломного проекта (работы);</w:t>
      </w:r>
    </w:p>
    <w:p w14:paraId="55B0AD76"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полнота, обоснованность, четкость ответов на поставленные вопросы;</w:t>
      </w:r>
    </w:p>
    <w:p w14:paraId="75FB5929"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использование презентации (наглядного материала)</w:t>
      </w:r>
    </w:p>
    <w:p w14:paraId="46987D2B" w14:textId="4C3A1491" w:rsidR="00750456" w:rsidRPr="00750456" w:rsidRDefault="00DD2AEE" w:rsidP="00750456">
      <w:pPr>
        <w:pStyle w:val="a4"/>
        <w:suppressAutoHyphens/>
        <w:spacing w:line="276"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Итоговая оценка за дипломную</w:t>
      </w:r>
      <w:r w:rsidR="00750456" w:rsidRPr="00750456">
        <w:rPr>
          <w:rFonts w:ascii="Times New Roman" w:eastAsia="Calibri" w:hAnsi="Times New Roman" w:cs="Times New Roman"/>
          <w:sz w:val="24"/>
          <w:szCs w:val="24"/>
        </w:rPr>
        <w:t xml:space="preserve"> </w:t>
      </w:r>
      <w:r>
        <w:rPr>
          <w:rFonts w:ascii="Times New Roman" w:eastAsia="Calibri" w:hAnsi="Times New Roman" w:cs="Times New Roman"/>
          <w:sz w:val="24"/>
          <w:szCs w:val="24"/>
        </w:rPr>
        <w:t>работу (проект</w:t>
      </w:r>
      <w:r w:rsidRPr="00DD2AE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50456" w:rsidRPr="00750456">
        <w:rPr>
          <w:rFonts w:ascii="Times New Roman" w:eastAsia="Calibri" w:hAnsi="Times New Roman" w:cs="Times New Roman"/>
          <w:sz w:val="24"/>
          <w:szCs w:val="24"/>
        </w:rPr>
        <w:t>выставляется на основании среднеарифметической оценки всех членов ГЭК и оформляется ведомостью защиты выпускных квалификационных работ. В случае разногласий членов ГЭК решение об</w:t>
      </w:r>
      <w:r w:rsidR="002154EA">
        <w:rPr>
          <w:rFonts w:ascii="Times New Roman" w:eastAsia="Calibri" w:hAnsi="Times New Roman" w:cs="Times New Roman"/>
          <w:sz w:val="24"/>
          <w:szCs w:val="24"/>
        </w:rPr>
        <w:t xml:space="preserve"> окончательной оценке дипломной</w:t>
      </w:r>
      <w:r w:rsidR="00750456" w:rsidRPr="00750456">
        <w:rPr>
          <w:rFonts w:ascii="Times New Roman" w:eastAsia="Calibri" w:hAnsi="Times New Roman" w:cs="Times New Roman"/>
          <w:sz w:val="24"/>
          <w:szCs w:val="24"/>
        </w:rPr>
        <w:t xml:space="preserve"> </w:t>
      </w:r>
      <w:r w:rsidR="002154EA" w:rsidRPr="002154EA">
        <w:rPr>
          <w:rFonts w:ascii="Times New Roman" w:eastAsia="Calibri" w:hAnsi="Times New Roman" w:cs="Times New Roman"/>
          <w:sz w:val="24"/>
          <w:szCs w:val="24"/>
        </w:rPr>
        <w:t>работы (проекта)</w:t>
      </w:r>
      <w:r w:rsidR="002154EA">
        <w:rPr>
          <w:rFonts w:ascii="Times New Roman" w:eastAsia="Calibri" w:hAnsi="Times New Roman" w:cs="Times New Roman"/>
          <w:sz w:val="24"/>
          <w:szCs w:val="24"/>
        </w:rPr>
        <w:t xml:space="preserve"> </w:t>
      </w:r>
      <w:r w:rsidR="00750456" w:rsidRPr="00750456">
        <w:rPr>
          <w:rFonts w:ascii="Times New Roman" w:eastAsia="Calibri" w:hAnsi="Times New Roman" w:cs="Times New Roman"/>
          <w:sz w:val="24"/>
          <w:szCs w:val="24"/>
        </w:rPr>
        <w:t>принимает председатель ГЭК.</w:t>
      </w:r>
    </w:p>
    <w:p w14:paraId="6306BD73"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Результаты ГИА определяются оценками «отлично», «хорошо», «удовлетворительно», «неудовлетворительно» и объявляются в тот же день после оформления протоколов заседаний государственной экзаменационной комиссии.</w:t>
      </w:r>
    </w:p>
    <w:p w14:paraId="149ED506"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При несогласии с оценкой студент имеет право подать заявление в апелляционную комиссию.</w:t>
      </w:r>
    </w:p>
    <w:p w14:paraId="2C5EFE67" w14:textId="6B33D404" w:rsidR="00750456" w:rsidRPr="00750456" w:rsidRDefault="002154EA" w:rsidP="00750456">
      <w:pPr>
        <w:pStyle w:val="a4"/>
        <w:suppressAutoHyphens/>
        <w:spacing w:line="276" w:lineRule="auto"/>
        <w:ind w:left="-284"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основе оценки дипломной</w:t>
      </w:r>
      <w:r w:rsidR="00750456" w:rsidRPr="00750456">
        <w:rPr>
          <w:rFonts w:ascii="Times New Roman" w:eastAsia="Calibri" w:hAnsi="Times New Roman" w:cs="Times New Roman"/>
          <w:sz w:val="24"/>
          <w:szCs w:val="24"/>
        </w:rPr>
        <w:t xml:space="preserve"> </w:t>
      </w:r>
      <w:r w:rsidRPr="002154EA">
        <w:rPr>
          <w:rFonts w:ascii="Times New Roman" w:eastAsia="Calibri" w:hAnsi="Times New Roman" w:cs="Times New Roman"/>
          <w:sz w:val="24"/>
          <w:szCs w:val="24"/>
        </w:rPr>
        <w:t>работы (проекта)</w:t>
      </w:r>
      <w:r>
        <w:rPr>
          <w:rFonts w:ascii="Times New Roman" w:eastAsia="Calibri" w:hAnsi="Times New Roman" w:cs="Times New Roman"/>
          <w:sz w:val="24"/>
          <w:szCs w:val="24"/>
        </w:rPr>
        <w:t xml:space="preserve"> </w:t>
      </w:r>
      <w:r w:rsidR="00750456" w:rsidRPr="00750456">
        <w:rPr>
          <w:rFonts w:ascii="Times New Roman" w:eastAsia="Calibri" w:hAnsi="Times New Roman" w:cs="Times New Roman"/>
          <w:sz w:val="24"/>
          <w:szCs w:val="24"/>
        </w:rPr>
        <w:t>лежит пятибалльная система.</w:t>
      </w:r>
    </w:p>
    <w:p w14:paraId="53528A3C" w14:textId="63A24E01"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«Отл</w:t>
      </w:r>
      <w:r w:rsidR="002154EA">
        <w:rPr>
          <w:rFonts w:ascii="Times New Roman" w:eastAsia="Calibri" w:hAnsi="Times New Roman" w:cs="Times New Roman"/>
          <w:sz w:val="24"/>
          <w:szCs w:val="24"/>
        </w:rPr>
        <w:t>ично» выставляется за следующую дипломную</w:t>
      </w:r>
      <w:r w:rsidRPr="00750456">
        <w:rPr>
          <w:rFonts w:ascii="Times New Roman" w:eastAsia="Calibri" w:hAnsi="Times New Roman" w:cs="Times New Roman"/>
          <w:sz w:val="24"/>
          <w:szCs w:val="24"/>
        </w:rPr>
        <w:t xml:space="preserve"> </w:t>
      </w:r>
      <w:r w:rsidR="002154EA">
        <w:rPr>
          <w:rFonts w:ascii="Times New Roman" w:eastAsia="Calibri" w:hAnsi="Times New Roman" w:cs="Times New Roman"/>
          <w:sz w:val="24"/>
          <w:szCs w:val="24"/>
        </w:rPr>
        <w:t>работу (проект</w:t>
      </w:r>
      <w:r w:rsidR="002154EA" w:rsidRPr="002154EA">
        <w:rPr>
          <w:rFonts w:ascii="Times New Roman" w:eastAsia="Calibri" w:hAnsi="Times New Roman" w:cs="Times New Roman"/>
          <w:sz w:val="24"/>
          <w:szCs w:val="24"/>
        </w:rPr>
        <w:t>)</w:t>
      </w:r>
      <w:r w:rsidRPr="00750456">
        <w:rPr>
          <w:rFonts w:ascii="Times New Roman" w:eastAsia="Calibri" w:hAnsi="Times New Roman" w:cs="Times New Roman"/>
          <w:sz w:val="24"/>
          <w:szCs w:val="24"/>
        </w:rPr>
        <w:t xml:space="preserve">: </w:t>
      </w:r>
    </w:p>
    <w:p w14:paraId="208E1151"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работа носит практический характер, содержит грамотно изложенную теоретическую часть, раскрывающую обзор и анализ источников информации, нормативно-правовых источников; </w:t>
      </w:r>
    </w:p>
    <w:p w14:paraId="053B0B06"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lastRenderedPageBreak/>
        <w:t xml:space="preserve">-  характеризуется логичным, последовательным изложением материала с соответствующими выводами и обоснованными предложениями; </w:t>
      </w:r>
    </w:p>
    <w:p w14:paraId="45229A4E"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соответствует стандартам оформления работы;</w:t>
      </w:r>
    </w:p>
    <w:p w14:paraId="5B8673DB"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имеет положительные отзывы руководителя и рецензента; </w:t>
      </w:r>
    </w:p>
    <w:p w14:paraId="50178A60" w14:textId="0421C1AB"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при защите работы студент показывает глубокие знания вопросов темы, свобо</w:t>
      </w:r>
      <w:r w:rsidR="002154EA">
        <w:rPr>
          <w:rFonts w:ascii="Times New Roman" w:eastAsia="Calibri" w:hAnsi="Times New Roman" w:cs="Times New Roman"/>
          <w:sz w:val="24"/>
          <w:szCs w:val="24"/>
        </w:rPr>
        <w:t>дно оперирует данными дипломной</w:t>
      </w:r>
      <w:r w:rsidRPr="00750456">
        <w:rPr>
          <w:rFonts w:ascii="Times New Roman" w:eastAsia="Calibri" w:hAnsi="Times New Roman" w:cs="Times New Roman"/>
          <w:sz w:val="24"/>
          <w:szCs w:val="24"/>
        </w:rPr>
        <w:t xml:space="preserve"> </w:t>
      </w:r>
      <w:r w:rsidR="002154EA" w:rsidRPr="002154EA">
        <w:rPr>
          <w:rFonts w:ascii="Times New Roman" w:eastAsia="Calibri" w:hAnsi="Times New Roman" w:cs="Times New Roman"/>
          <w:sz w:val="24"/>
          <w:szCs w:val="24"/>
        </w:rPr>
        <w:t>работы (проекта)</w:t>
      </w:r>
      <w:r w:rsidR="002154EA">
        <w:rPr>
          <w:rFonts w:ascii="Times New Roman" w:eastAsia="Calibri" w:hAnsi="Times New Roman" w:cs="Times New Roman"/>
          <w:sz w:val="24"/>
          <w:szCs w:val="24"/>
        </w:rPr>
        <w:t xml:space="preserve">, </w:t>
      </w:r>
      <w:r w:rsidRPr="00750456">
        <w:rPr>
          <w:rFonts w:ascii="Times New Roman" w:eastAsia="Calibri" w:hAnsi="Times New Roman" w:cs="Times New Roman"/>
          <w:sz w:val="24"/>
          <w:szCs w:val="24"/>
        </w:rPr>
        <w:t>вносит обоснованные предложения по цели работы, а во время доклада использует слайдовую презентацию, наглядные пособия (таблицы, схемы, графики) и дает полные ответы на поставленные вопросы.</w:t>
      </w:r>
    </w:p>
    <w:p w14:paraId="32245B58" w14:textId="1E0F6C2E"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«Х</w:t>
      </w:r>
      <w:r w:rsidR="002154EA">
        <w:rPr>
          <w:rFonts w:ascii="Times New Roman" w:eastAsia="Calibri" w:hAnsi="Times New Roman" w:cs="Times New Roman"/>
          <w:sz w:val="24"/>
          <w:szCs w:val="24"/>
        </w:rPr>
        <w:t>орошо» выставляется за следующую дипломную</w:t>
      </w:r>
      <w:r w:rsidRPr="00750456">
        <w:rPr>
          <w:rFonts w:ascii="Times New Roman" w:eastAsia="Calibri" w:hAnsi="Times New Roman" w:cs="Times New Roman"/>
          <w:sz w:val="24"/>
          <w:szCs w:val="24"/>
        </w:rPr>
        <w:t xml:space="preserve"> </w:t>
      </w:r>
      <w:r w:rsidR="002154EA">
        <w:rPr>
          <w:rFonts w:ascii="Times New Roman" w:eastAsia="Calibri" w:hAnsi="Times New Roman" w:cs="Times New Roman"/>
          <w:sz w:val="24"/>
          <w:szCs w:val="24"/>
        </w:rPr>
        <w:t>работу (проект</w:t>
      </w:r>
      <w:r w:rsidR="002154EA" w:rsidRPr="002154EA">
        <w:rPr>
          <w:rFonts w:ascii="Times New Roman" w:eastAsia="Calibri" w:hAnsi="Times New Roman" w:cs="Times New Roman"/>
          <w:sz w:val="24"/>
          <w:szCs w:val="24"/>
        </w:rPr>
        <w:t>)</w:t>
      </w:r>
      <w:r w:rsidR="002154EA">
        <w:rPr>
          <w:rFonts w:ascii="Times New Roman" w:eastAsia="Calibri" w:hAnsi="Times New Roman" w:cs="Times New Roman"/>
          <w:sz w:val="24"/>
          <w:szCs w:val="24"/>
        </w:rPr>
        <w:t>:</w:t>
      </w:r>
    </w:p>
    <w:p w14:paraId="37D109F9"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работа носит практический характер, содержит грамотно изложенную теоретическую часть, раскрывающую обзор и анализ источников информации, нормативно-правовых источников; </w:t>
      </w:r>
    </w:p>
    <w:p w14:paraId="6978687A"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характеризуется логичным, последовательным изложением материала; </w:t>
      </w:r>
    </w:p>
    <w:p w14:paraId="4B4CF40D"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соответствует стандартам оформления работы;</w:t>
      </w:r>
    </w:p>
    <w:p w14:paraId="623B677E"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 имеет положительные отзывы руководителя и рецензента; </w:t>
      </w:r>
    </w:p>
    <w:p w14:paraId="1BFE45A3"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 при защите работы студент показывает глубокие знания вопросов темы, формулирует предложения, во время доклада использует слайдовую презентацию, наглядные пособия (таблицы, схемы, графики) и без особых затруднений отвечает на дополнительные вопросы.</w:t>
      </w:r>
    </w:p>
    <w:p w14:paraId="04C2312C" w14:textId="6B018274"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«Удовлетворит</w:t>
      </w:r>
      <w:r w:rsidR="002154EA">
        <w:rPr>
          <w:rFonts w:ascii="Times New Roman" w:eastAsia="Calibri" w:hAnsi="Times New Roman" w:cs="Times New Roman"/>
          <w:sz w:val="24"/>
          <w:szCs w:val="24"/>
        </w:rPr>
        <w:t>ельно» выставляется за следующую дипломную</w:t>
      </w:r>
      <w:r w:rsidRPr="00750456">
        <w:rPr>
          <w:rFonts w:ascii="Times New Roman" w:eastAsia="Calibri" w:hAnsi="Times New Roman" w:cs="Times New Roman"/>
          <w:sz w:val="24"/>
          <w:szCs w:val="24"/>
        </w:rPr>
        <w:t xml:space="preserve"> </w:t>
      </w:r>
      <w:r w:rsidR="002154EA">
        <w:rPr>
          <w:rFonts w:ascii="Times New Roman" w:eastAsia="Calibri" w:hAnsi="Times New Roman" w:cs="Times New Roman"/>
          <w:sz w:val="24"/>
          <w:szCs w:val="24"/>
        </w:rPr>
        <w:t>работу (проект</w:t>
      </w:r>
      <w:r w:rsidR="002154EA" w:rsidRPr="002154EA">
        <w:rPr>
          <w:rFonts w:ascii="Times New Roman" w:eastAsia="Calibri" w:hAnsi="Times New Roman" w:cs="Times New Roman"/>
          <w:sz w:val="24"/>
          <w:szCs w:val="24"/>
        </w:rPr>
        <w:t>)</w:t>
      </w:r>
      <w:r w:rsidR="002154EA">
        <w:rPr>
          <w:rFonts w:ascii="Times New Roman" w:eastAsia="Calibri" w:hAnsi="Times New Roman" w:cs="Times New Roman"/>
          <w:sz w:val="24"/>
          <w:szCs w:val="24"/>
        </w:rPr>
        <w:t>:</w:t>
      </w:r>
    </w:p>
    <w:p w14:paraId="28E505E1"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работа содержит теоретическую часть, раскрывающую обзор и анализ источников информации, нормативно-правовых источников, базируется на практическом материале, но отличается поверхностным анализом;</w:t>
      </w:r>
    </w:p>
    <w:p w14:paraId="751F589C"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просматривается непоследовательность изложения материала, представлены необоснованные предложения; </w:t>
      </w:r>
    </w:p>
    <w:p w14:paraId="4E974AA3"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соответствует стандартам оформления работы;</w:t>
      </w:r>
    </w:p>
    <w:p w14:paraId="1D1733B2"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имеет положительные отзывы руководителя и рецензента; </w:t>
      </w:r>
    </w:p>
    <w:p w14:paraId="1E26FD65"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при защите работы студент проявляет неуверенность, слабое знание вопросов темы, не всегда дает исчерпывающие аргументированные ответы на заданные вопросы, во время доклада частично использует слайдовую презентацию, наглядные пособия (таблицы, схемы, графики).</w:t>
      </w:r>
    </w:p>
    <w:p w14:paraId="58D3DB57" w14:textId="50B5D6E2"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«Неудовлетворит</w:t>
      </w:r>
      <w:r w:rsidR="002154EA">
        <w:rPr>
          <w:rFonts w:ascii="Times New Roman" w:eastAsia="Calibri" w:hAnsi="Times New Roman" w:cs="Times New Roman"/>
          <w:sz w:val="24"/>
          <w:szCs w:val="24"/>
        </w:rPr>
        <w:t>ельно» выставляется за следующую дипломную работу (проект</w:t>
      </w:r>
      <w:r w:rsidR="002154EA" w:rsidRPr="002154EA">
        <w:rPr>
          <w:rFonts w:ascii="Times New Roman" w:eastAsia="Calibri" w:hAnsi="Times New Roman" w:cs="Times New Roman"/>
          <w:sz w:val="24"/>
          <w:szCs w:val="24"/>
        </w:rPr>
        <w:t>)</w:t>
      </w:r>
    </w:p>
    <w:p w14:paraId="529275AA"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работа содержит теоретическую часть без анализа источников информации; </w:t>
      </w:r>
    </w:p>
    <w:p w14:paraId="57B8EB86"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в работе нет выводов, либо они носят декларативный характер;</w:t>
      </w:r>
    </w:p>
    <w:p w14:paraId="6C305BAE"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работа не соответствует стандартам оформления;</w:t>
      </w:r>
    </w:p>
    <w:p w14:paraId="163A008C"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в отзывах руководителя и рецензента имеются критические замечания по содержанию работы; </w:t>
      </w:r>
    </w:p>
    <w:p w14:paraId="4A33C8B6"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r w:rsidRPr="00750456">
        <w:rPr>
          <w:rFonts w:ascii="Times New Roman" w:eastAsia="Calibri" w:hAnsi="Times New Roman" w:cs="Times New Roman"/>
          <w:sz w:val="24"/>
          <w:szCs w:val="24"/>
        </w:rPr>
        <w:t xml:space="preserve"> - при защите студент затрудняется отвечать на поставленные вопросы по теме, не знает теории вопроса, при ответе допускает существенные ошибки. К защите не подготовлена презентация, наглядные пособия.</w:t>
      </w:r>
    </w:p>
    <w:p w14:paraId="3FA7BD64" w14:textId="77777777" w:rsidR="00750456" w:rsidRPr="00750456" w:rsidRDefault="00750456" w:rsidP="00750456">
      <w:pPr>
        <w:pStyle w:val="a4"/>
        <w:suppressAutoHyphens/>
        <w:spacing w:line="276" w:lineRule="auto"/>
        <w:ind w:left="-284" w:firstLine="709"/>
        <w:jc w:val="both"/>
        <w:rPr>
          <w:rFonts w:ascii="Times New Roman" w:eastAsia="Calibri" w:hAnsi="Times New Roman" w:cs="Times New Roman"/>
          <w:sz w:val="24"/>
          <w:szCs w:val="24"/>
        </w:rPr>
      </w:pPr>
    </w:p>
    <w:p w14:paraId="3D8CEAD0" w14:textId="77777777" w:rsidR="004D0E79" w:rsidRPr="00414765" w:rsidRDefault="004D0E79" w:rsidP="00414765">
      <w:pPr>
        <w:pStyle w:val="a4"/>
        <w:suppressAutoHyphens/>
        <w:spacing w:line="276" w:lineRule="auto"/>
        <w:ind w:left="-284" w:firstLine="709"/>
        <w:jc w:val="both"/>
        <w:rPr>
          <w:rFonts w:ascii="Times New Roman" w:eastAsia="Calibri" w:hAnsi="Times New Roman" w:cs="Times New Roman"/>
          <w:sz w:val="24"/>
          <w:szCs w:val="24"/>
        </w:rPr>
      </w:pPr>
    </w:p>
    <w:p w14:paraId="621901C8" w14:textId="77777777" w:rsidR="004D0E79" w:rsidRPr="00414765" w:rsidRDefault="004D0E79" w:rsidP="00414765">
      <w:pPr>
        <w:pStyle w:val="a4"/>
        <w:suppressAutoHyphens/>
        <w:spacing w:line="276" w:lineRule="auto"/>
        <w:ind w:left="-284" w:firstLine="709"/>
        <w:jc w:val="both"/>
        <w:rPr>
          <w:rFonts w:ascii="Times New Roman" w:eastAsia="Calibri" w:hAnsi="Times New Roman" w:cs="Times New Roman"/>
          <w:sz w:val="24"/>
          <w:szCs w:val="24"/>
        </w:rPr>
      </w:pPr>
    </w:p>
    <w:p w14:paraId="746635C9" w14:textId="77777777" w:rsidR="004D0E79" w:rsidRPr="00414765" w:rsidRDefault="004D0E79" w:rsidP="00414765">
      <w:pPr>
        <w:pStyle w:val="a4"/>
        <w:suppressAutoHyphens/>
        <w:spacing w:line="276" w:lineRule="auto"/>
        <w:ind w:left="-284" w:firstLine="709"/>
        <w:jc w:val="both"/>
        <w:rPr>
          <w:rFonts w:ascii="Times New Roman" w:eastAsia="Calibri" w:hAnsi="Times New Roman" w:cs="Times New Roman"/>
          <w:sz w:val="24"/>
          <w:szCs w:val="24"/>
        </w:rPr>
      </w:pPr>
    </w:p>
    <w:p w14:paraId="44FC5968" w14:textId="3D07122F" w:rsidR="004D0E79" w:rsidRPr="00414765" w:rsidRDefault="004D0E79" w:rsidP="00414765">
      <w:pPr>
        <w:keepNext/>
        <w:ind w:left="-284" w:firstLine="709"/>
        <w:jc w:val="right"/>
        <w:rPr>
          <w:rFonts w:ascii="Times New Roman" w:eastAsia="Times New Roman" w:hAnsi="Times New Roman" w:cs="Times New Roman"/>
          <w:b/>
          <w:sz w:val="24"/>
          <w:szCs w:val="24"/>
        </w:rPr>
      </w:pPr>
      <w:r w:rsidRPr="00414765">
        <w:rPr>
          <w:rFonts w:ascii="Times New Roman" w:eastAsia="Times New Roman" w:hAnsi="Times New Roman" w:cs="Times New Roman"/>
          <w:b/>
          <w:sz w:val="24"/>
          <w:szCs w:val="24"/>
        </w:rPr>
        <w:lastRenderedPageBreak/>
        <w:t>ПРИЛОЖЕНИЕ 4.1</w:t>
      </w:r>
    </w:p>
    <w:p w14:paraId="1FFEB21E" w14:textId="77777777" w:rsidR="004D0E79" w:rsidRPr="00414765" w:rsidRDefault="004D0E79" w:rsidP="00414765">
      <w:pPr>
        <w:keepNext/>
        <w:ind w:left="-284" w:firstLine="709"/>
        <w:jc w:val="right"/>
        <w:rPr>
          <w:rFonts w:ascii="Times New Roman" w:eastAsia="Times New Roman" w:hAnsi="Times New Roman" w:cs="Times New Roman"/>
          <w:b/>
          <w:sz w:val="24"/>
          <w:szCs w:val="24"/>
        </w:rPr>
      </w:pPr>
    </w:p>
    <w:p w14:paraId="398ED425" w14:textId="77777777" w:rsidR="00414765" w:rsidRDefault="004D0E79" w:rsidP="00414765">
      <w:pPr>
        <w:ind w:left="-284"/>
        <w:jc w:val="right"/>
        <w:rPr>
          <w:rFonts w:ascii="Times New Roman" w:eastAsia="Times New Roman" w:hAnsi="Times New Roman" w:cs="Times New Roman"/>
          <w:b/>
          <w:bCs/>
          <w:kern w:val="32"/>
          <w:sz w:val="24"/>
          <w:szCs w:val="24"/>
          <w:lang w:eastAsia="x-none"/>
        </w:rPr>
      </w:pPr>
      <w:r w:rsidRPr="00414765">
        <w:rPr>
          <w:rFonts w:ascii="Times New Roman" w:eastAsia="Times New Roman" w:hAnsi="Times New Roman" w:cs="Times New Roman"/>
          <w:b/>
          <w:bCs/>
          <w:kern w:val="32"/>
          <w:sz w:val="24"/>
          <w:szCs w:val="24"/>
          <w:lang w:eastAsia="x-none"/>
        </w:rPr>
        <w:t xml:space="preserve">к ОПОП </w:t>
      </w:r>
      <w:r w:rsidR="003E4721" w:rsidRPr="00414765">
        <w:rPr>
          <w:rFonts w:ascii="Times New Roman" w:eastAsia="Times New Roman" w:hAnsi="Times New Roman" w:cs="Times New Roman"/>
          <w:b/>
          <w:bCs/>
          <w:kern w:val="32"/>
          <w:sz w:val="24"/>
          <w:szCs w:val="24"/>
          <w:lang w:eastAsia="x-none"/>
        </w:rPr>
        <w:t xml:space="preserve">по специальности </w:t>
      </w:r>
    </w:p>
    <w:p w14:paraId="1D92850E" w14:textId="376D53B4" w:rsidR="003E4721" w:rsidRPr="00414765" w:rsidRDefault="003E4721" w:rsidP="00414765">
      <w:pPr>
        <w:ind w:left="-284"/>
        <w:jc w:val="right"/>
        <w:rPr>
          <w:rFonts w:ascii="Times New Roman" w:eastAsia="Calibri" w:hAnsi="Times New Roman" w:cs="Times New Roman"/>
          <w:b/>
          <w:bCs/>
          <w:sz w:val="24"/>
          <w:szCs w:val="24"/>
        </w:rPr>
      </w:pPr>
      <w:r w:rsidRPr="00414765">
        <w:rPr>
          <w:rFonts w:ascii="Times New Roman" w:eastAsia="Calibri" w:hAnsi="Times New Roman" w:cs="Times New Roman"/>
          <w:b/>
          <w:bCs/>
          <w:sz w:val="24"/>
          <w:szCs w:val="24"/>
        </w:rPr>
        <w:t xml:space="preserve">35.02.20 Технология производства, </w:t>
      </w:r>
    </w:p>
    <w:p w14:paraId="434AABDD" w14:textId="7830E612" w:rsidR="003E4721" w:rsidRPr="00414765" w:rsidRDefault="003E4721" w:rsidP="00414765">
      <w:pPr>
        <w:ind w:left="-284"/>
        <w:jc w:val="right"/>
        <w:rPr>
          <w:rFonts w:ascii="Times New Roman" w:eastAsia="Calibri" w:hAnsi="Times New Roman" w:cs="Times New Roman"/>
          <w:b/>
          <w:bCs/>
          <w:sz w:val="24"/>
          <w:szCs w:val="24"/>
        </w:rPr>
      </w:pPr>
      <w:r w:rsidRPr="00414765">
        <w:rPr>
          <w:rFonts w:ascii="Times New Roman" w:eastAsia="Calibri" w:hAnsi="Times New Roman" w:cs="Times New Roman"/>
          <w:b/>
          <w:bCs/>
          <w:sz w:val="24"/>
          <w:szCs w:val="24"/>
        </w:rPr>
        <w:t xml:space="preserve">первичной переработки и хранения </w:t>
      </w:r>
    </w:p>
    <w:p w14:paraId="58C194CE" w14:textId="06F73DE6" w:rsidR="003E4721" w:rsidRPr="00414765" w:rsidRDefault="003E4721" w:rsidP="00414765">
      <w:pPr>
        <w:ind w:left="-284"/>
        <w:jc w:val="right"/>
        <w:rPr>
          <w:rFonts w:ascii="Times New Roman" w:eastAsia="Calibri" w:hAnsi="Times New Roman" w:cs="Times New Roman"/>
          <w:b/>
          <w:bCs/>
          <w:sz w:val="24"/>
          <w:szCs w:val="24"/>
        </w:rPr>
      </w:pPr>
      <w:r w:rsidRPr="00414765">
        <w:rPr>
          <w:rFonts w:ascii="Times New Roman" w:eastAsia="Calibri" w:hAnsi="Times New Roman" w:cs="Times New Roman"/>
          <w:b/>
          <w:bCs/>
          <w:sz w:val="24"/>
          <w:szCs w:val="24"/>
        </w:rPr>
        <w:t>сельскохозяйственной продукции</w:t>
      </w:r>
    </w:p>
    <w:p w14:paraId="2470B3BA" w14:textId="1576800D" w:rsidR="004D0E79" w:rsidRPr="00414765" w:rsidRDefault="003E4721" w:rsidP="00414765">
      <w:pPr>
        <w:ind w:left="-284"/>
        <w:jc w:val="both"/>
        <w:rPr>
          <w:rFonts w:ascii="Times New Roman" w:eastAsia="Times New Roman" w:hAnsi="Times New Roman" w:cs="Times New Roman"/>
          <w:b/>
          <w:bCs/>
          <w:kern w:val="32"/>
          <w:sz w:val="24"/>
          <w:szCs w:val="24"/>
          <w:lang w:eastAsia="x-none"/>
        </w:rPr>
      </w:pPr>
      <w:r w:rsidRPr="00414765">
        <w:rPr>
          <w:rFonts w:ascii="Times New Roman" w:eastAsia="Times New Roman" w:hAnsi="Times New Roman" w:cs="Times New Roman"/>
          <w:b/>
          <w:bCs/>
          <w:kern w:val="32"/>
          <w:sz w:val="24"/>
          <w:szCs w:val="24"/>
          <w:lang w:eastAsia="x-none"/>
        </w:rPr>
        <w:t xml:space="preserve"> </w:t>
      </w:r>
    </w:p>
    <w:p w14:paraId="2D99811C" w14:textId="77777777" w:rsidR="004D0E79" w:rsidRPr="00414765" w:rsidRDefault="004D0E79" w:rsidP="00414765">
      <w:pPr>
        <w:pStyle w:val="a4"/>
        <w:suppressAutoHyphens/>
        <w:spacing w:line="276" w:lineRule="auto"/>
        <w:ind w:left="-284" w:firstLine="709"/>
        <w:jc w:val="both"/>
        <w:rPr>
          <w:rFonts w:ascii="Times New Roman" w:eastAsia="Times New Roman" w:hAnsi="Times New Roman" w:cs="Times New Roman"/>
          <w:sz w:val="24"/>
          <w:szCs w:val="24"/>
          <w:lang w:eastAsia="zh-CN"/>
        </w:rPr>
      </w:pPr>
    </w:p>
    <w:p w14:paraId="3799716B" w14:textId="77777777" w:rsidR="004D0E79" w:rsidRPr="00414765" w:rsidRDefault="004D0E79" w:rsidP="00414765">
      <w:pPr>
        <w:suppressAutoHyphens/>
        <w:spacing w:line="276" w:lineRule="auto"/>
        <w:ind w:left="-284"/>
        <w:jc w:val="both"/>
        <w:rPr>
          <w:rFonts w:ascii="Times New Roman" w:eastAsia="Times New Roman" w:hAnsi="Times New Roman" w:cs="Times New Roman"/>
          <w:sz w:val="24"/>
          <w:szCs w:val="24"/>
          <w:lang w:eastAsia="zh-CN"/>
        </w:rPr>
      </w:pPr>
    </w:p>
    <w:p w14:paraId="74FAE782" w14:textId="77777777" w:rsidR="004D0E79" w:rsidRPr="00414765" w:rsidRDefault="004D0E79" w:rsidP="00414765">
      <w:pPr>
        <w:pStyle w:val="a4"/>
        <w:suppressAutoHyphens/>
        <w:spacing w:line="276" w:lineRule="auto"/>
        <w:ind w:left="-284" w:firstLine="709"/>
        <w:jc w:val="both"/>
        <w:rPr>
          <w:rFonts w:ascii="Times New Roman" w:eastAsia="Times New Roman" w:hAnsi="Times New Roman" w:cs="Times New Roman"/>
          <w:sz w:val="24"/>
          <w:szCs w:val="24"/>
          <w:lang w:eastAsia="zh-CN"/>
        </w:rPr>
      </w:pPr>
    </w:p>
    <w:p w14:paraId="6A30E9B5" w14:textId="560E4FAF" w:rsidR="004D0E79" w:rsidRPr="00414765" w:rsidRDefault="004D0E79" w:rsidP="00414765">
      <w:pPr>
        <w:pStyle w:val="a4"/>
        <w:suppressAutoHyphens/>
        <w:spacing w:line="360" w:lineRule="auto"/>
        <w:ind w:left="-284"/>
        <w:jc w:val="center"/>
        <w:rPr>
          <w:rFonts w:ascii="Times New Roman" w:eastAsia="Times New Roman" w:hAnsi="Times New Roman" w:cs="Times New Roman"/>
          <w:b/>
          <w:sz w:val="24"/>
          <w:szCs w:val="24"/>
          <w:lang w:eastAsia="zh-CN"/>
        </w:rPr>
      </w:pPr>
      <w:r w:rsidRPr="00414765">
        <w:rPr>
          <w:rFonts w:ascii="Times New Roman" w:eastAsia="Times New Roman" w:hAnsi="Times New Roman" w:cs="Times New Roman"/>
          <w:b/>
          <w:sz w:val="24"/>
          <w:szCs w:val="24"/>
          <w:lang w:eastAsia="zh-CN"/>
        </w:rPr>
        <w:t>План мероприятий по организации проведения демонстрационного экзамена</w:t>
      </w:r>
    </w:p>
    <w:p w14:paraId="60B99C8F" w14:textId="7182A1D0" w:rsidR="004D0E79" w:rsidRPr="00414765" w:rsidRDefault="004D0E79" w:rsidP="00414765">
      <w:pPr>
        <w:pStyle w:val="a4"/>
        <w:suppressAutoHyphens/>
        <w:spacing w:line="360" w:lineRule="auto"/>
        <w:ind w:left="-284"/>
        <w:jc w:val="center"/>
        <w:rPr>
          <w:rFonts w:ascii="Times New Roman" w:eastAsia="Times New Roman" w:hAnsi="Times New Roman" w:cs="Times New Roman"/>
          <w:b/>
          <w:sz w:val="24"/>
          <w:szCs w:val="24"/>
          <w:lang w:eastAsia="zh-CN"/>
        </w:rPr>
      </w:pPr>
      <w:r w:rsidRPr="00414765">
        <w:rPr>
          <w:rFonts w:ascii="Times New Roman" w:eastAsia="Times New Roman" w:hAnsi="Times New Roman" w:cs="Times New Roman"/>
          <w:b/>
          <w:sz w:val="24"/>
          <w:szCs w:val="24"/>
          <w:lang w:eastAsia="zh-CN"/>
        </w:rPr>
        <w:t>в рамках государственной итоговой аттестации выпускников</w:t>
      </w:r>
    </w:p>
    <w:p w14:paraId="12ABB7DF" w14:textId="77777777" w:rsidR="004D0E79" w:rsidRPr="00414765" w:rsidRDefault="004D0E79" w:rsidP="00414765">
      <w:pPr>
        <w:pStyle w:val="a4"/>
        <w:suppressAutoHyphens/>
        <w:spacing w:line="276" w:lineRule="auto"/>
        <w:ind w:left="-284" w:firstLine="709"/>
        <w:jc w:val="both"/>
        <w:rPr>
          <w:rFonts w:ascii="Times New Roman" w:eastAsia="Times New Roman" w:hAnsi="Times New Roman" w:cs="Times New Roman"/>
          <w:iCs/>
          <w:sz w:val="24"/>
          <w:szCs w:val="24"/>
          <w:lang w:eastAsia="zh-CN"/>
        </w:rPr>
      </w:pPr>
    </w:p>
    <w:p w14:paraId="3B869955" w14:textId="77777777" w:rsidR="004D0E79" w:rsidRPr="00414765" w:rsidRDefault="004D0E79" w:rsidP="00414765">
      <w:pPr>
        <w:pStyle w:val="a4"/>
        <w:suppressAutoHyphens/>
        <w:spacing w:line="276" w:lineRule="auto"/>
        <w:ind w:left="-284" w:firstLine="709"/>
        <w:jc w:val="both"/>
        <w:rPr>
          <w:rFonts w:ascii="Times New Roman" w:eastAsia="Times New Roman" w:hAnsi="Times New Roman" w:cs="Times New Roman"/>
          <w:iCs/>
          <w:sz w:val="24"/>
          <w:szCs w:val="24"/>
          <w:lang w:eastAsia="zh-CN"/>
        </w:rPr>
      </w:pPr>
    </w:p>
    <w:tbl>
      <w:tblPr>
        <w:tblStyle w:val="a3"/>
        <w:tblW w:w="9924" w:type="dxa"/>
        <w:tblInd w:w="-318" w:type="dxa"/>
        <w:tblLook w:val="04A0" w:firstRow="1" w:lastRow="0" w:firstColumn="1" w:lastColumn="0" w:noHBand="0" w:noVBand="1"/>
      </w:tblPr>
      <w:tblGrid>
        <w:gridCol w:w="1135"/>
        <w:gridCol w:w="7088"/>
        <w:gridCol w:w="1701"/>
      </w:tblGrid>
      <w:tr w:rsidR="004D0E79" w:rsidRPr="00414765" w14:paraId="31D5BB62" w14:textId="77777777" w:rsidTr="00414765">
        <w:tc>
          <w:tcPr>
            <w:tcW w:w="1135" w:type="dxa"/>
          </w:tcPr>
          <w:p w14:paraId="4C2C4B32" w14:textId="6F8269C1" w:rsidR="004D0E79" w:rsidRPr="00414765" w:rsidRDefault="004D0E79" w:rsidP="00414765">
            <w:pPr>
              <w:pStyle w:val="a4"/>
              <w:suppressAutoHyphens/>
              <w:ind w:left="-252" w:firstLine="315"/>
              <w:jc w:val="both"/>
              <w:rPr>
                <w:rFonts w:ascii="Times New Roman" w:eastAsia="Times New Roman" w:hAnsi="Times New Roman" w:cs="Times New Roman"/>
                <w:b/>
                <w:iCs/>
                <w:sz w:val="24"/>
                <w:szCs w:val="24"/>
                <w:lang w:eastAsia="zh-CN"/>
              </w:rPr>
            </w:pPr>
            <w:r w:rsidRPr="00414765">
              <w:rPr>
                <w:rFonts w:ascii="Times New Roman" w:eastAsia="Times New Roman" w:hAnsi="Times New Roman" w:cs="Times New Roman"/>
                <w:b/>
                <w:iCs/>
                <w:sz w:val="24"/>
                <w:szCs w:val="24"/>
                <w:lang w:eastAsia="zh-CN"/>
              </w:rPr>
              <w:t>№ п/п</w:t>
            </w:r>
          </w:p>
        </w:tc>
        <w:tc>
          <w:tcPr>
            <w:tcW w:w="7088" w:type="dxa"/>
          </w:tcPr>
          <w:p w14:paraId="5A4D9E0C" w14:textId="791FF211" w:rsidR="004D0E79" w:rsidRPr="00414765" w:rsidRDefault="004D0E79" w:rsidP="00414765">
            <w:pPr>
              <w:pStyle w:val="a4"/>
              <w:suppressAutoHyphens/>
              <w:ind w:left="-252" w:firstLine="315"/>
              <w:jc w:val="both"/>
              <w:rPr>
                <w:rFonts w:ascii="Times New Roman" w:eastAsia="Times New Roman" w:hAnsi="Times New Roman" w:cs="Times New Roman"/>
                <w:b/>
                <w:iCs/>
                <w:sz w:val="24"/>
                <w:szCs w:val="24"/>
                <w:lang w:eastAsia="zh-CN"/>
              </w:rPr>
            </w:pPr>
            <w:r w:rsidRPr="00414765">
              <w:rPr>
                <w:rFonts w:ascii="Times New Roman" w:eastAsia="Times New Roman" w:hAnsi="Times New Roman" w:cs="Times New Roman"/>
                <w:b/>
                <w:iCs/>
                <w:sz w:val="24"/>
                <w:szCs w:val="24"/>
                <w:lang w:eastAsia="zh-CN"/>
              </w:rPr>
              <w:t>Мероприятие</w:t>
            </w:r>
          </w:p>
        </w:tc>
        <w:tc>
          <w:tcPr>
            <w:tcW w:w="1701" w:type="dxa"/>
          </w:tcPr>
          <w:p w14:paraId="6EB506E0" w14:textId="59967806" w:rsidR="004D0E79" w:rsidRPr="00414765" w:rsidRDefault="004D0E79" w:rsidP="00414765">
            <w:pPr>
              <w:pStyle w:val="a4"/>
              <w:suppressAutoHyphens/>
              <w:ind w:left="-252" w:firstLine="315"/>
              <w:jc w:val="both"/>
              <w:rPr>
                <w:rFonts w:ascii="Times New Roman" w:eastAsia="Times New Roman" w:hAnsi="Times New Roman" w:cs="Times New Roman"/>
                <w:b/>
                <w:iCs/>
                <w:sz w:val="24"/>
                <w:szCs w:val="24"/>
                <w:lang w:eastAsia="zh-CN"/>
              </w:rPr>
            </w:pPr>
            <w:r w:rsidRPr="00414765">
              <w:rPr>
                <w:rFonts w:ascii="Times New Roman" w:eastAsia="Times New Roman" w:hAnsi="Times New Roman" w:cs="Times New Roman"/>
                <w:b/>
                <w:iCs/>
                <w:sz w:val="24"/>
                <w:szCs w:val="24"/>
                <w:lang w:eastAsia="zh-CN"/>
              </w:rPr>
              <w:t>Дата</w:t>
            </w:r>
          </w:p>
        </w:tc>
      </w:tr>
      <w:tr w:rsidR="004D0E79" w:rsidRPr="00414765" w14:paraId="54625E0C" w14:textId="77777777" w:rsidTr="00414765">
        <w:tc>
          <w:tcPr>
            <w:tcW w:w="1135" w:type="dxa"/>
          </w:tcPr>
          <w:p w14:paraId="465C79BC" w14:textId="23E7886D" w:rsidR="004D0E79" w:rsidRPr="00414765" w:rsidRDefault="00BD1E47" w:rsidP="00414765">
            <w:pPr>
              <w:pStyle w:val="a4"/>
              <w:suppressAutoHyphens/>
              <w:spacing w:line="276" w:lineRule="auto"/>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1</w:t>
            </w:r>
          </w:p>
        </w:tc>
        <w:tc>
          <w:tcPr>
            <w:tcW w:w="7088" w:type="dxa"/>
          </w:tcPr>
          <w:p w14:paraId="14B3F8F3" w14:textId="77777777" w:rsidR="004D0E79" w:rsidRPr="00414765" w:rsidRDefault="004D0E79"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Разработка локальных документов, регламентирующих</w:t>
            </w:r>
          </w:p>
          <w:p w14:paraId="64B6E987" w14:textId="57624496" w:rsidR="004D0E79" w:rsidRPr="00414765" w:rsidRDefault="004D0E79"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проведение ДЭ (приказ, положение, план)</w:t>
            </w:r>
          </w:p>
        </w:tc>
        <w:tc>
          <w:tcPr>
            <w:tcW w:w="1701" w:type="dxa"/>
          </w:tcPr>
          <w:p w14:paraId="0D46EC0D" w14:textId="77777777" w:rsidR="00BD1E47" w:rsidRPr="00414765" w:rsidRDefault="00BD1E47" w:rsidP="00414765">
            <w:pPr>
              <w:pStyle w:val="a4"/>
              <w:suppressAutoHyphens/>
              <w:spacing w:line="276" w:lineRule="auto"/>
              <w:ind w:left="0"/>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Октябрь –</w:t>
            </w:r>
          </w:p>
          <w:p w14:paraId="5829BDC7" w14:textId="74DA67F7" w:rsidR="004D0E79" w:rsidRPr="00414765" w:rsidRDefault="00BD1E47" w:rsidP="00414765">
            <w:pPr>
              <w:pStyle w:val="a4"/>
              <w:suppressAutoHyphens/>
              <w:spacing w:line="276" w:lineRule="auto"/>
              <w:ind w:left="0"/>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Февраль</w:t>
            </w:r>
          </w:p>
        </w:tc>
      </w:tr>
      <w:tr w:rsidR="004D0E79" w:rsidRPr="00414765" w14:paraId="0EE09A5F" w14:textId="77777777" w:rsidTr="00414765">
        <w:tc>
          <w:tcPr>
            <w:tcW w:w="1135" w:type="dxa"/>
          </w:tcPr>
          <w:p w14:paraId="5CBEDBA2" w14:textId="04698B74" w:rsidR="004D0E79" w:rsidRPr="00414765" w:rsidRDefault="00BD1E47" w:rsidP="00414765">
            <w:pPr>
              <w:pStyle w:val="a4"/>
              <w:suppressAutoHyphens/>
              <w:spacing w:line="276" w:lineRule="auto"/>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2</w:t>
            </w:r>
          </w:p>
        </w:tc>
        <w:tc>
          <w:tcPr>
            <w:tcW w:w="7088" w:type="dxa"/>
          </w:tcPr>
          <w:p w14:paraId="7B50EF19" w14:textId="77777777" w:rsidR="004D0E79" w:rsidRPr="00414765" w:rsidRDefault="004D0E79"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Формирование рабочих групп для организации и проведения</w:t>
            </w:r>
          </w:p>
          <w:p w14:paraId="20FCB78F" w14:textId="6AF1997A" w:rsidR="004D0E79" w:rsidRPr="00414765" w:rsidRDefault="004D0E79"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демонстрационного экзамена</w:t>
            </w:r>
          </w:p>
        </w:tc>
        <w:tc>
          <w:tcPr>
            <w:tcW w:w="1701" w:type="dxa"/>
          </w:tcPr>
          <w:p w14:paraId="1A1ABD65" w14:textId="3E062793" w:rsidR="004D0E79" w:rsidRPr="00414765" w:rsidRDefault="00BD1E47" w:rsidP="00414765">
            <w:pPr>
              <w:pStyle w:val="a4"/>
              <w:suppressAutoHyphens/>
              <w:spacing w:line="276" w:lineRule="auto"/>
              <w:ind w:left="0"/>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Январь</w:t>
            </w:r>
          </w:p>
        </w:tc>
      </w:tr>
      <w:tr w:rsidR="00BD1E47" w:rsidRPr="00414765" w14:paraId="01B7D0C1" w14:textId="77777777" w:rsidTr="00414765">
        <w:tc>
          <w:tcPr>
            <w:tcW w:w="1135" w:type="dxa"/>
          </w:tcPr>
          <w:p w14:paraId="598ED759" w14:textId="60178A0D" w:rsidR="00BD1E47" w:rsidRPr="00414765" w:rsidRDefault="00BD1E47" w:rsidP="00414765">
            <w:pPr>
              <w:pStyle w:val="a4"/>
              <w:suppressAutoHyphens/>
              <w:spacing w:line="276" w:lineRule="auto"/>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3</w:t>
            </w:r>
          </w:p>
        </w:tc>
        <w:tc>
          <w:tcPr>
            <w:tcW w:w="7088" w:type="dxa"/>
          </w:tcPr>
          <w:p w14:paraId="72D07D49" w14:textId="4345CDA9" w:rsidR="00BD1E47"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Согласование графика проведения тренировочных занятий в</w:t>
            </w:r>
          </w:p>
          <w:p w14:paraId="57E84AF2" w14:textId="43634DBC" w:rsidR="00BD1E47"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ЦПДЭ</w:t>
            </w:r>
          </w:p>
        </w:tc>
        <w:tc>
          <w:tcPr>
            <w:tcW w:w="1701" w:type="dxa"/>
          </w:tcPr>
          <w:p w14:paraId="0590090C" w14:textId="1195C941" w:rsidR="00BD1E47" w:rsidRPr="00414765" w:rsidRDefault="00BD1E47" w:rsidP="00414765">
            <w:pPr>
              <w:pStyle w:val="a4"/>
              <w:suppressAutoHyphens/>
              <w:spacing w:line="276" w:lineRule="auto"/>
              <w:ind w:left="0"/>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Январь</w:t>
            </w:r>
          </w:p>
        </w:tc>
      </w:tr>
      <w:tr w:rsidR="00BD1E47" w:rsidRPr="00414765" w14:paraId="2EA6295F" w14:textId="77777777" w:rsidTr="00414765">
        <w:tc>
          <w:tcPr>
            <w:tcW w:w="1135" w:type="dxa"/>
          </w:tcPr>
          <w:p w14:paraId="03D022DB" w14:textId="0217F54F" w:rsidR="00BD1E47" w:rsidRPr="00414765" w:rsidRDefault="00BD1E47" w:rsidP="00414765">
            <w:pPr>
              <w:pStyle w:val="a4"/>
              <w:suppressAutoHyphens/>
              <w:spacing w:line="276" w:lineRule="auto"/>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4</w:t>
            </w:r>
          </w:p>
        </w:tc>
        <w:tc>
          <w:tcPr>
            <w:tcW w:w="7088" w:type="dxa"/>
          </w:tcPr>
          <w:p w14:paraId="62D5DB83" w14:textId="20A2CB6A" w:rsidR="00BD1E47"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 xml:space="preserve">Ознакомление с КОД ДЭ по </w:t>
            </w:r>
            <w:r w:rsidR="00DB3F0F">
              <w:rPr>
                <w:rFonts w:ascii="Times New Roman" w:eastAsia="Times New Roman" w:hAnsi="Times New Roman" w:cs="Times New Roman"/>
                <w:iCs/>
                <w:sz w:val="24"/>
                <w:szCs w:val="24"/>
                <w:lang w:eastAsia="zh-CN"/>
              </w:rPr>
              <w:t>специальности</w:t>
            </w:r>
          </w:p>
        </w:tc>
        <w:tc>
          <w:tcPr>
            <w:tcW w:w="1701" w:type="dxa"/>
          </w:tcPr>
          <w:p w14:paraId="41532B05" w14:textId="3A568BD2" w:rsidR="00BD1E47" w:rsidRPr="00414765" w:rsidRDefault="00BD1E47" w:rsidP="00414765">
            <w:pPr>
              <w:pStyle w:val="a4"/>
              <w:suppressAutoHyphens/>
              <w:spacing w:line="276" w:lineRule="auto"/>
              <w:ind w:left="0"/>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Январь</w:t>
            </w:r>
          </w:p>
        </w:tc>
      </w:tr>
      <w:tr w:rsidR="00BD1E47" w:rsidRPr="00414765" w14:paraId="77A88893" w14:textId="77777777" w:rsidTr="00414765">
        <w:tc>
          <w:tcPr>
            <w:tcW w:w="1135" w:type="dxa"/>
          </w:tcPr>
          <w:p w14:paraId="378DF116" w14:textId="6C2A9058" w:rsidR="00BD1E47" w:rsidRPr="00414765" w:rsidRDefault="00BD1E47" w:rsidP="00414765">
            <w:pPr>
              <w:pStyle w:val="a4"/>
              <w:suppressAutoHyphens/>
              <w:spacing w:line="276" w:lineRule="auto"/>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5</w:t>
            </w:r>
          </w:p>
        </w:tc>
        <w:tc>
          <w:tcPr>
            <w:tcW w:w="7088" w:type="dxa"/>
          </w:tcPr>
          <w:p w14:paraId="5B66AF15" w14:textId="7121895E" w:rsidR="00BD1E47"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Проведение организационного собрания с обучающимися</w:t>
            </w:r>
          </w:p>
        </w:tc>
        <w:tc>
          <w:tcPr>
            <w:tcW w:w="1701" w:type="dxa"/>
          </w:tcPr>
          <w:p w14:paraId="0D57AD85" w14:textId="253EBC86" w:rsidR="00BD1E47" w:rsidRPr="00414765" w:rsidRDefault="00BD1E47" w:rsidP="00414765">
            <w:pPr>
              <w:pStyle w:val="a4"/>
              <w:suppressAutoHyphens/>
              <w:spacing w:line="276" w:lineRule="auto"/>
              <w:ind w:left="0"/>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Январь</w:t>
            </w:r>
          </w:p>
        </w:tc>
      </w:tr>
      <w:tr w:rsidR="004D0E79" w:rsidRPr="00414765" w14:paraId="24C30754" w14:textId="77777777" w:rsidTr="00414765">
        <w:tc>
          <w:tcPr>
            <w:tcW w:w="1135" w:type="dxa"/>
          </w:tcPr>
          <w:p w14:paraId="178C77A0" w14:textId="37F06619" w:rsidR="004D0E79" w:rsidRPr="00414765" w:rsidRDefault="00BD1E47" w:rsidP="00414765">
            <w:pPr>
              <w:pStyle w:val="a4"/>
              <w:suppressAutoHyphens/>
              <w:spacing w:line="276" w:lineRule="auto"/>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6</w:t>
            </w:r>
          </w:p>
        </w:tc>
        <w:tc>
          <w:tcPr>
            <w:tcW w:w="7088" w:type="dxa"/>
          </w:tcPr>
          <w:p w14:paraId="02D5F126" w14:textId="30790BC8" w:rsidR="004D0E79" w:rsidRPr="00414765" w:rsidRDefault="004D0E79"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Сбор согласий на обработку персональных данных</w:t>
            </w:r>
          </w:p>
        </w:tc>
        <w:tc>
          <w:tcPr>
            <w:tcW w:w="1701" w:type="dxa"/>
          </w:tcPr>
          <w:p w14:paraId="6490DEDF" w14:textId="3D939226" w:rsidR="004D0E79" w:rsidRPr="00414765" w:rsidRDefault="00BD1E47" w:rsidP="00414765">
            <w:pPr>
              <w:pStyle w:val="a4"/>
              <w:suppressAutoHyphens/>
              <w:spacing w:line="276" w:lineRule="auto"/>
              <w:ind w:left="0"/>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Февраль</w:t>
            </w:r>
          </w:p>
        </w:tc>
      </w:tr>
      <w:tr w:rsidR="004D0E79" w:rsidRPr="00414765" w14:paraId="13779F25" w14:textId="77777777" w:rsidTr="00414765">
        <w:tc>
          <w:tcPr>
            <w:tcW w:w="1135" w:type="dxa"/>
          </w:tcPr>
          <w:p w14:paraId="68FCE4B9" w14:textId="1C89ADAB" w:rsidR="004D0E79" w:rsidRPr="00414765" w:rsidRDefault="00BD1E47" w:rsidP="00414765">
            <w:pPr>
              <w:pStyle w:val="a4"/>
              <w:suppressAutoHyphens/>
              <w:spacing w:line="276" w:lineRule="auto"/>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7</w:t>
            </w:r>
          </w:p>
        </w:tc>
        <w:tc>
          <w:tcPr>
            <w:tcW w:w="7088" w:type="dxa"/>
          </w:tcPr>
          <w:p w14:paraId="53A81521" w14:textId="77777777" w:rsidR="004D0E79" w:rsidRPr="00414765" w:rsidRDefault="004D0E79"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Организация заполнения личных профилей участников ДЭ в</w:t>
            </w:r>
          </w:p>
          <w:p w14:paraId="48DF8AC9" w14:textId="723F84A7" w:rsidR="004D0E79" w:rsidRPr="00414765" w:rsidRDefault="004D0E79"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Цифровой платформе</w:t>
            </w:r>
          </w:p>
        </w:tc>
        <w:tc>
          <w:tcPr>
            <w:tcW w:w="1701" w:type="dxa"/>
          </w:tcPr>
          <w:p w14:paraId="42DC2B58" w14:textId="615A9857" w:rsidR="004D0E79" w:rsidRPr="00414765" w:rsidRDefault="00BD1E47" w:rsidP="00414765">
            <w:pPr>
              <w:pStyle w:val="a4"/>
              <w:suppressAutoHyphens/>
              <w:spacing w:line="276" w:lineRule="auto"/>
              <w:ind w:left="0"/>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До 10 марта</w:t>
            </w:r>
          </w:p>
        </w:tc>
      </w:tr>
      <w:tr w:rsidR="004D0E79" w:rsidRPr="00414765" w14:paraId="3C43E218" w14:textId="77777777" w:rsidTr="00414765">
        <w:tc>
          <w:tcPr>
            <w:tcW w:w="1135" w:type="dxa"/>
          </w:tcPr>
          <w:p w14:paraId="6F210F8D" w14:textId="68D831C4" w:rsidR="004D0E79" w:rsidRPr="00414765" w:rsidRDefault="00BD1E47" w:rsidP="00414765">
            <w:pPr>
              <w:pStyle w:val="a4"/>
              <w:suppressAutoHyphens/>
              <w:spacing w:line="276" w:lineRule="auto"/>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8</w:t>
            </w:r>
          </w:p>
        </w:tc>
        <w:tc>
          <w:tcPr>
            <w:tcW w:w="7088" w:type="dxa"/>
          </w:tcPr>
          <w:p w14:paraId="625E8E81" w14:textId="02624CD1" w:rsidR="004D0E79" w:rsidRPr="00414765" w:rsidRDefault="00D17F11"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Проведение тренировочных занятий для подготовки к ДЭ</w:t>
            </w:r>
          </w:p>
        </w:tc>
        <w:tc>
          <w:tcPr>
            <w:tcW w:w="1701" w:type="dxa"/>
          </w:tcPr>
          <w:p w14:paraId="608DD57C" w14:textId="0770C07E" w:rsidR="004D0E79" w:rsidRPr="00414765" w:rsidRDefault="00BD1E47" w:rsidP="00414765">
            <w:pPr>
              <w:pStyle w:val="a4"/>
              <w:suppressAutoHyphens/>
              <w:spacing w:line="276" w:lineRule="auto"/>
              <w:ind w:left="0"/>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По отдельному графику</w:t>
            </w:r>
          </w:p>
        </w:tc>
      </w:tr>
      <w:tr w:rsidR="004D0E79" w:rsidRPr="00414765" w14:paraId="7729DE35" w14:textId="77777777" w:rsidTr="00414765">
        <w:tc>
          <w:tcPr>
            <w:tcW w:w="1135" w:type="dxa"/>
          </w:tcPr>
          <w:p w14:paraId="188F4D0B" w14:textId="48FA1255" w:rsidR="004D0E79" w:rsidRPr="00414765" w:rsidRDefault="00BD1E47" w:rsidP="00414765">
            <w:pPr>
              <w:pStyle w:val="a4"/>
              <w:suppressAutoHyphens/>
              <w:spacing w:line="276" w:lineRule="auto"/>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9</w:t>
            </w:r>
          </w:p>
        </w:tc>
        <w:tc>
          <w:tcPr>
            <w:tcW w:w="7088" w:type="dxa"/>
          </w:tcPr>
          <w:p w14:paraId="71B9FFC9" w14:textId="77777777" w:rsidR="00BD1E47"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Издание нормативных распорядительных документов об</w:t>
            </w:r>
          </w:p>
          <w:p w14:paraId="0796AD3F" w14:textId="77777777" w:rsidR="00BD1E47"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организации и проведении демонстрационного экзамена в рамках</w:t>
            </w:r>
          </w:p>
          <w:p w14:paraId="011D2F1E" w14:textId="14A93588" w:rsidR="00BD1E47" w:rsidRPr="00414765" w:rsidRDefault="00BD1E47" w:rsidP="004869C7">
            <w:pPr>
              <w:pStyle w:val="a4"/>
              <w:suppressAutoHyphens/>
              <w:ind w:left="42" w:firstLine="21"/>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государственной ито</w:t>
            </w:r>
            <w:r w:rsidR="00FF537A" w:rsidRPr="00414765">
              <w:rPr>
                <w:rFonts w:ascii="Times New Roman" w:eastAsia="Times New Roman" w:hAnsi="Times New Roman" w:cs="Times New Roman"/>
                <w:iCs/>
                <w:sz w:val="24"/>
                <w:szCs w:val="24"/>
                <w:lang w:eastAsia="zh-CN"/>
              </w:rPr>
              <w:t>говой аттестации в 202х</w:t>
            </w:r>
            <w:r w:rsidRPr="00414765">
              <w:rPr>
                <w:rFonts w:ascii="Times New Roman" w:eastAsia="Times New Roman" w:hAnsi="Times New Roman" w:cs="Times New Roman"/>
                <w:iCs/>
                <w:sz w:val="24"/>
                <w:szCs w:val="24"/>
                <w:lang w:eastAsia="zh-CN"/>
              </w:rPr>
              <w:t xml:space="preserve"> году по </w:t>
            </w:r>
            <w:r w:rsidR="00DB3F0F">
              <w:rPr>
                <w:rFonts w:ascii="Times New Roman" w:eastAsia="Times New Roman" w:hAnsi="Times New Roman" w:cs="Times New Roman"/>
                <w:iCs/>
                <w:sz w:val="24"/>
                <w:szCs w:val="24"/>
                <w:lang w:eastAsia="zh-CN"/>
              </w:rPr>
              <w:t>специальности</w:t>
            </w:r>
            <w:r w:rsidRPr="00414765">
              <w:rPr>
                <w:rFonts w:ascii="Times New Roman" w:eastAsia="Times New Roman" w:hAnsi="Times New Roman" w:cs="Times New Roman"/>
                <w:iCs/>
                <w:sz w:val="24"/>
                <w:szCs w:val="24"/>
                <w:lang w:eastAsia="zh-CN"/>
              </w:rPr>
              <w:t xml:space="preserve"> СПО:</w:t>
            </w:r>
          </w:p>
          <w:p w14:paraId="57A53FD4" w14:textId="437C126D" w:rsidR="00BD1E47"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1. Приказ об утверждении Программы ГИА;</w:t>
            </w:r>
          </w:p>
          <w:p w14:paraId="6D1554CD" w14:textId="09DBB6F8" w:rsidR="00BD1E47"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2. Приказ об организации и проведении ГИА;</w:t>
            </w:r>
          </w:p>
          <w:p w14:paraId="666333AE" w14:textId="4D06F3A0" w:rsidR="00BD1E47"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3. Сведения об утверждении состава комиссии ГИА;</w:t>
            </w:r>
          </w:p>
          <w:p w14:paraId="06C29A1E" w14:textId="1EBD2F6C" w:rsidR="00BD1E47"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4. Приказ о допуске к ГИА;</w:t>
            </w:r>
          </w:p>
          <w:p w14:paraId="491487A2" w14:textId="16B93512" w:rsidR="00BD1E47"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5. Протокол проведения ДЭ;</w:t>
            </w:r>
          </w:p>
          <w:p w14:paraId="33A41F67" w14:textId="5A2695AA" w:rsidR="00BD1E47"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6. Оценочные материалы по компетенции, содержащие методику</w:t>
            </w:r>
          </w:p>
          <w:p w14:paraId="4C8B570B" w14:textId="3A558C2F" w:rsidR="004D0E79"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перевода баллов в оценку</w:t>
            </w:r>
          </w:p>
        </w:tc>
        <w:tc>
          <w:tcPr>
            <w:tcW w:w="1701" w:type="dxa"/>
          </w:tcPr>
          <w:p w14:paraId="189715BE" w14:textId="0B955733" w:rsidR="004D0E79" w:rsidRPr="00414765" w:rsidRDefault="00BD1E47" w:rsidP="00414765">
            <w:pPr>
              <w:pStyle w:val="a4"/>
              <w:suppressAutoHyphens/>
              <w:spacing w:line="276" w:lineRule="auto"/>
              <w:ind w:left="0"/>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Декабрь - Март</w:t>
            </w:r>
          </w:p>
        </w:tc>
      </w:tr>
      <w:tr w:rsidR="004D0E79" w:rsidRPr="00414765" w14:paraId="5F85995F" w14:textId="77777777" w:rsidTr="00414765">
        <w:tc>
          <w:tcPr>
            <w:tcW w:w="1135" w:type="dxa"/>
          </w:tcPr>
          <w:p w14:paraId="1C3E7C56" w14:textId="3C9E1076" w:rsidR="004D0E79" w:rsidRPr="00414765" w:rsidRDefault="00BD1E47" w:rsidP="00414765">
            <w:pPr>
              <w:pStyle w:val="a4"/>
              <w:suppressAutoHyphens/>
              <w:spacing w:line="276" w:lineRule="auto"/>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10</w:t>
            </w:r>
          </w:p>
        </w:tc>
        <w:tc>
          <w:tcPr>
            <w:tcW w:w="7088" w:type="dxa"/>
          </w:tcPr>
          <w:p w14:paraId="2434A412" w14:textId="1228BCF6" w:rsidR="004D0E79"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Размещение информации о проведении ДЭ на сайте ОУ</w:t>
            </w:r>
          </w:p>
        </w:tc>
        <w:tc>
          <w:tcPr>
            <w:tcW w:w="1701" w:type="dxa"/>
          </w:tcPr>
          <w:p w14:paraId="1286FC31" w14:textId="7B3F068E" w:rsidR="004D0E79" w:rsidRPr="00414765" w:rsidRDefault="00BD1E47" w:rsidP="00414765">
            <w:pPr>
              <w:pStyle w:val="a4"/>
              <w:suppressAutoHyphens/>
              <w:spacing w:line="276" w:lineRule="auto"/>
              <w:ind w:left="0"/>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Апрель - Июнь</w:t>
            </w:r>
          </w:p>
        </w:tc>
      </w:tr>
      <w:tr w:rsidR="004D0E79" w:rsidRPr="00414765" w14:paraId="4A39EEFF" w14:textId="77777777" w:rsidTr="00414765">
        <w:tc>
          <w:tcPr>
            <w:tcW w:w="1135" w:type="dxa"/>
          </w:tcPr>
          <w:p w14:paraId="2359CCD9" w14:textId="16EA4095" w:rsidR="004D0E79" w:rsidRPr="00414765" w:rsidRDefault="00BD1E47" w:rsidP="00414765">
            <w:pPr>
              <w:pStyle w:val="a4"/>
              <w:suppressAutoHyphens/>
              <w:spacing w:line="276" w:lineRule="auto"/>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11</w:t>
            </w:r>
          </w:p>
        </w:tc>
        <w:tc>
          <w:tcPr>
            <w:tcW w:w="7088" w:type="dxa"/>
          </w:tcPr>
          <w:p w14:paraId="4714538F" w14:textId="547B93F2" w:rsidR="004D0E79" w:rsidRPr="00414765" w:rsidRDefault="00BD1E47" w:rsidP="00414765">
            <w:pPr>
              <w:pStyle w:val="a4"/>
              <w:suppressAutoHyphens/>
              <w:ind w:left="-252" w:firstLine="315"/>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Аналитическая справка о проведении ДЭ</w:t>
            </w:r>
          </w:p>
        </w:tc>
        <w:tc>
          <w:tcPr>
            <w:tcW w:w="1701" w:type="dxa"/>
          </w:tcPr>
          <w:p w14:paraId="71D66DA9" w14:textId="3BEB7D48" w:rsidR="004D0E79" w:rsidRPr="00414765" w:rsidRDefault="00BD1E47" w:rsidP="00414765">
            <w:pPr>
              <w:pStyle w:val="a4"/>
              <w:suppressAutoHyphens/>
              <w:spacing w:line="276" w:lineRule="auto"/>
              <w:ind w:left="0"/>
              <w:jc w:val="both"/>
              <w:rPr>
                <w:rFonts w:ascii="Times New Roman" w:eastAsia="Times New Roman" w:hAnsi="Times New Roman" w:cs="Times New Roman"/>
                <w:iCs/>
                <w:sz w:val="24"/>
                <w:szCs w:val="24"/>
                <w:lang w:eastAsia="zh-CN"/>
              </w:rPr>
            </w:pPr>
            <w:r w:rsidRPr="00414765">
              <w:rPr>
                <w:rFonts w:ascii="Times New Roman" w:eastAsia="Times New Roman" w:hAnsi="Times New Roman" w:cs="Times New Roman"/>
                <w:iCs/>
                <w:sz w:val="24"/>
                <w:szCs w:val="24"/>
                <w:lang w:eastAsia="zh-CN"/>
              </w:rPr>
              <w:t xml:space="preserve">Июнь </w:t>
            </w:r>
          </w:p>
        </w:tc>
      </w:tr>
    </w:tbl>
    <w:p w14:paraId="4411878D" w14:textId="77777777" w:rsidR="004D0E79" w:rsidRPr="00414765" w:rsidRDefault="004D0E79" w:rsidP="00414765">
      <w:pPr>
        <w:suppressAutoHyphens/>
        <w:spacing w:line="276" w:lineRule="auto"/>
        <w:ind w:left="-284"/>
        <w:jc w:val="both"/>
        <w:rPr>
          <w:rFonts w:ascii="Times New Roman" w:eastAsia="Times New Roman" w:hAnsi="Times New Roman" w:cs="Times New Roman"/>
          <w:iCs/>
          <w:sz w:val="24"/>
          <w:szCs w:val="24"/>
          <w:lang w:eastAsia="zh-CN"/>
        </w:rPr>
      </w:pPr>
    </w:p>
    <w:p w14:paraId="6F89F4FA" w14:textId="77777777" w:rsidR="004D0E79" w:rsidRPr="00414765" w:rsidRDefault="004D0E79" w:rsidP="00414765">
      <w:pPr>
        <w:pStyle w:val="a4"/>
        <w:suppressAutoHyphens/>
        <w:spacing w:line="276" w:lineRule="auto"/>
        <w:ind w:left="-284" w:firstLine="709"/>
        <w:jc w:val="both"/>
        <w:rPr>
          <w:rFonts w:ascii="Times New Roman" w:eastAsia="Times New Roman" w:hAnsi="Times New Roman" w:cs="Times New Roman"/>
          <w:iCs/>
          <w:sz w:val="24"/>
          <w:szCs w:val="24"/>
          <w:lang w:eastAsia="zh-CN"/>
        </w:rPr>
      </w:pPr>
    </w:p>
    <w:p w14:paraId="1A8802F9" w14:textId="77777777" w:rsidR="004D0E79" w:rsidRPr="00414765" w:rsidRDefault="004D0E79" w:rsidP="00414765">
      <w:pPr>
        <w:pStyle w:val="a4"/>
        <w:suppressAutoHyphens/>
        <w:spacing w:line="276" w:lineRule="auto"/>
        <w:ind w:left="-284" w:firstLine="709"/>
        <w:jc w:val="both"/>
        <w:rPr>
          <w:rFonts w:ascii="Times New Roman" w:eastAsia="Times New Roman" w:hAnsi="Times New Roman" w:cs="Times New Roman"/>
          <w:iCs/>
          <w:sz w:val="24"/>
          <w:szCs w:val="24"/>
          <w:lang w:eastAsia="zh-CN"/>
        </w:rPr>
      </w:pPr>
    </w:p>
    <w:p w14:paraId="25644CE9" w14:textId="09587F46" w:rsidR="00313BB2" w:rsidRPr="00414765" w:rsidRDefault="00313BB2" w:rsidP="00414765">
      <w:pPr>
        <w:keepNext/>
        <w:ind w:left="-284" w:firstLine="709"/>
        <w:jc w:val="right"/>
        <w:rPr>
          <w:rFonts w:ascii="Times New Roman" w:eastAsia="Times New Roman" w:hAnsi="Times New Roman" w:cs="Times New Roman"/>
          <w:b/>
          <w:sz w:val="24"/>
          <w:szCs w:val="24"/>
        </w:rPr>
      </w:pPr>
      <w:r w:rsidRPr="00414765">
        <w:rPr>
          <w:rFonts w:ascii="Times New Roman" w:eastAsia="Times New Roman" w:hAnsi="Times New Roman" w:cs="Times New Roman"/>
          <w:b/>
          <w:sz w:val="24"/>
          <w:szCs w:val="24"/>
        </w:rPr>
        <w:lastRenderedPageBreak/>
        <w:t>ПРИЛОЖЕНИЕ 4.2</w:t>
      </w:r>
    </w:p>
    <w:p w14:paraId="13E75ED7" w14:textId="77777777" w:rsidR="00313BB2" w:rsidRPr="00414765" w:rsidRDefault="00313BB2" w:rsidP="00414765">
      <w:pPr>
        <w:keepNext/>
        <w:ind w:left="-284" w:firstLine="709"/>
        <w:jc w:val="right"/>
        <w:rPr>
          <w:rFonts w:ascii="Times New Roman" w:eastAsia="Times New Roman" w:hAnsi="Times New Roman" w:cs="Times New Roman"/>
          <w:b/>
          <w:sz w:val="24"/>
          <w:szCs w:val="24"/>
        </w:rPr>
      </w:pPr>
    </w:p>
    <w:p w14:paraId="793CCB64" w14:textId="77777777" w:rsidR="00414765" w:rsidRDefault="00313BB2" w:rsidP="00414765">
      <w:pPr>
        <w:ind w:left="-284"/>
        <w:jc w:val="right"/>
        <w:rPr>
          <w:rFonts w:ascii="Times New Roman" w:eastAsia="Times New Roman" w:hAnsi="Times New Roman" w:cs="Times New Roman"/>
          <w:b/>
          <w:bCs/>
          <w:kern w:val="32"/>
          <w:sz w:val="24"/>
          <w:szCs w:val="24"/>
          <w:lang w:eastAsia="x-none"/>
        </w:rPr>
      </w:pPr>
      <w:r w:rsidRPr="00414765">
        <w:rPr>
          <w:rFonts w:ascii="Times New Roman" w:eastAsia="Times New Roman" w:hAnsi="Times New Roman" w:cs="Times New Roman"/>
          <w:b/>
          <w:bCs/>
          <w:kern w:val="32"/>
          <w:sz w:val="24"/>
          <w:szCs w:val="24"/>
          <w:lang w:eastAsia="x-none"/>
        </w:rPr>
        <w:t xml:space="preserve">к ОПОП </w:t>
      </w:r>
      <w:r w:rsidR="003E4721" w:rsidRPr="00414765">
        <w:rPr>
          <w:rFonts w:ascii="Times New Roman" w:eastAsia="Times New Roman" w:hAnsi="Times New Roman" w:cs="Times New Roman"/>
          <w:b/>
          <w:bCs/>
          <w:kern w:val="32"/>
          <w:sz w:val="24"/>
          <w:szCs w:val="24"/>
          <w:lang w:eastAsia="x-none"/>
        </w:rPr>
        <w:t xml:space="preserve">по специальности </w:t>
      </w:r>
    </w:p>
    <w:p w14:paraId="319CAD58" w14:textId="2C53AA39" w:rsidR="003E4721" w:rsidRPr="00414765" w:rsidRDefault="003E4721" w:rsidP="00414765">
      <w:pPr>
        <w:ind w:left="-284"/>
        <w:jc w:val="right"/>
        <w:rPr>
          <w:rFonts w:ascii="Times New Roman" w:eastAsia="Calibri" w:hAnsi="Times New Roman" w:cs="Times New Roman"/>
          <w:b/>
          <w:bCs/>
          <w:sz w:val="24"/>
          <w:szCs w:val="24"/>
        </w:rPr>
      </w:pPr>
      <w:r w:rsidRPr="00414765">
        <w:rPr>
          <w:rFonts w:ascii="Times New Roman" w:eastAsia="Calibri" w:hAnsi="Times New Roman" w:cs="Times New Roman"/>
          <w:b/>
          <w:bCs/>
          <w:sz w:val="24"/>
          <w:szCs w:val="24"/>
        </w:rPr>
        <w:t xml:space="preserve">35.02.20 Технология производства, </w:t>
      </w:r>
    </w:p>
    <w:p w14:paraId="013B8D54" w14:textId="20B61FF4" w:rsidR="003E4721" w:rsidRPr="00414765" w:rsidRDefault="003E4721" w:rsidP="00414765">
      <w:pPr>
        <w:ind w:left="-284"/>
        <w:jc w:val="right"/>
        <w:rPr>
          <w:rFonts w:ascii="Times New Roman" w:eastAsia="Calibri" w:hAnsi="Times New Roman" w:cs="Times New Roman"/>
          <w:b/>
          <w:bCs/>
          <w:sz w:val="24"/>
          <w:szCs w:val="24"/>
        </w:rPr>
      </w:pPr>
      <w:r w:rsidRPr="00414765">
        <w:rPr>
          <w:rFonts w:ascii="Times New Roman" w:eastAsia="Calibri" w:hAnsi="Times New Roman" w:cs="Times New Roman"/>
          <w:b/>
          <w:bCs/>
          <w:sz w:val="24"/>
          <w:szCs w:val="24"/>
        </w:rPr>
        <w:t xml:space="preserve">первичной переработки и хранения </w:t>
      </w:r>
    </w:p>
    <w:p w14:paraId="53E57509" w14:textId="05F4A5EA" w:rsidR="003E4721" w:rsidRPr="00414765" w:rsidRDefault="003E4721" w:rsidP="00414765">
      <w:pPr>
        <w:ind w:left="-284"/>
        <w:jc w:val="right"/>
        <w:rPr>
          <w:rFonts w:ascii="Times New Roman" w:eastAsia="Calibri" w:hAnsi="Times New Roman" w:cs="Times New Roman"/>
          <w:b/>
          <w:bCs/>
          <w:sz w:val="24"/>
          <w:szCs w:val="24"/>
        </w:rPr>
      </w:pPr>
      <w:r w:rsidRPr="00414765">
        <w:rPr>
          <w:rFonts w:ascii="Times New Roman" w:eastAsia="Calibri" w:hAnsi="Times New Roman" w:cs="Times New Roman"/>
          <w:b/>
          <w:bCs/>
          <w:sz w:val="24"/>
          <w:szCs w:val="24"/>
        </w:rPr>
        <w:t>сельскохозяйственной продукции</w:t>
      </w:r>
    </w:p>
    <w:p w14:paraId="27D46BAF" w14:textId="11A7F2C7" w:rsidR="004D0E79" w:rsidRPr="00414765" w:rsidRDefault="004D0E79" w:rsidP="00414765">
      <w:pPr>
        <w:ind w:left="-284"/>
        <w:jc w:val="right"/>
        <w:rPr>
          <w:rFonts w:ascii="Times New Roman" w:eastAsia="Times New Roman" w:hAnsi="Times New Roman" w:cs="Times New Roman"/>
          <w:iCs/>
          <w:sz w:val="24"/>
          <w:szCs w:val="24"/>
          <w:lang w:eastAsia="zh-CN"/>
        </w:rPr>
      </w:pPr>
    </w:p>
    <w:p w14:paraId="7D0F7C97" w14:textId="77777777" w:rsidR="004D0E79" w:rsidRPr="00414765" w:rsidRDefault="004D0E79" w:rsidP="00414765">
      <w:pPr>
        <w:suppressAutoHyphens/>
        <w:spacing w:line="276" w:lineRule="auto"/>
        <w:ind w:left="-284"/>
        <w:jc w:val="both"/>
        <w:rPr>
          <w:rFonts w:ascii="Times New Roman" w:eastAsia="Times New Roman" w:hAnsi="Times New Roman" w:cs="Times New Roman"/>
          <w:iCs/>
          <w:sz w:val="24"/>
          <w:szCs w:val="24"/>
          <w:lang w:eastAsia="zh-CN"/>
        </w:rPr>
      </w:pPr>
    </w:p>
    <w:p w14:paraId="562B9A40" w14:textId="77777777" w:rsidR="004D0E79" w:rsidRPr="00414765" w:rsidRDefault="004D0E79" w:rsidP="00414765">
      <w:pPr>
        <w:pStyle w:val="a4"/>
        <w:suppressAutoHyphens/>
        <w:spacing w:line="276" w:lineRule="auto"/>
        <w:ind w:left="-284" w:firstLine="709"/>
        <w:jc w:val="both"/>
        <w:rPr>
          <w:rFonts w:ascii="Times New Roman" w:eastAsia="Times New Roman" w:hAnsi="Times New Roman" w:cs="Times New Roman"/>
          <w:iCs/>
          <w:sz w:val="24"/>
          <w:szCs w:val="24"/>
          <w:lang w:eastAsia="zh-CN"/>
        </w:rPr>
      </w:pPr>
    </w:p>
    <w:p w14:paraId="69AF0259" w14:textId="7CED04A1" w:rsidR="00313BB2" w:rsidRPr="00414765" w:rsidRDefault="00313BB2" w:rsidP="00414765">
      <w:pPr>
        <w:widowControl w:val="0"/>
        <w:autoSpaceDE w:val="0"/>
        <w:autoSpaceDN w:val="0"/>
        <w:spacing w:line="272" w:lineRule="exact"/>
        <w:ind w:left="-284"/>
        <w:jc w:val="center"/>
        <w:rPr>
          <w:rFonts w:ascii="Times New Roman" w:eastAsia="Times New Roman" w:hAnsi="Times New Roman" w:cs="Times New Roman"/>
          <w:b/>
          <w:sz w:val="24"/>
          <w:szCs w:val="24"/>
        </w:rPr>
      </w:pPr>
      <w:r w:rsidRPr="00414765">
        <w:rPr>
          <w:rFonts w:ascii="Times New Roman" w:eastAsia="Times New Roman" w:hAnsi="Times New Roman" w:cs="Times New Roman"/>
          <w:b/>
          <w:sz w:val="24"/>
          <w:szCs w:val="24"/>
        </w:rPr>
        <w:t>Оценочные</w:t>
      </w:r>
      <w:r w:rsidRPr="00414765">
        <w:rPr>
          <w:rFonts w:ascii="Times New Roman" w:eastAsia="Times New Roman" w:hAnsi="Times New Roman" w:cs="Times New Roman"/>
          <w:b/>
          <w:spacing w:val="-4"/>
          <w:sz w:val="24"/>
          <w:szCs w:val="24"/>
        </w:rPr>
        <w:t xml:space="preserve"> </w:t>
      </w:r>
      <w:r w:rsidRPr="00414765">
        <w:rPr>
          <w:rFonts w:ascii="Times New Roman" w:eastAsia="Times New Roman" w:hAnsi="Times New Roman" w:cs="Times New Roman"/>
          <w:b/>
          <w:sz w:val="24"/>
          <w:szCs w:val="24"/>
        </w:rPr>
        <w:t>материалы</w:t>
      </w:r>
      <w:r w:rsidRPr="00414765">
        <w:rPr>
          <w:rFonts w:ascii="Times New Roman" w:eastAsia="Times New Roman" w:hAnsi="Times New Roman" w:cs="Times New Roman"/>
          <w:b/>
          <w:spacing w:val="-1"/>
          <w:sz w:val="24"/>
          <w:szCs w:val="24"/>
        </w:rPr>
        <w:t xml:space="preserve"> </w:t>
      </w:r>
      <w:r w:rsidRPr="00414765">
        <w:rPr>
          <w:rFonts w:ascii="Times New Roman" w:eastAsia="Times New Roman" w:hAnsi="Times New Roman" w:cs="Times New Roman"/>
          <w:b/>
          <w:sz w:val="24"/>
          <w:szCs w:val="24"/>
        </w:rPr>
        <w:t>в</w:t>
      </w:r>
      <w:r w:rsidRPr="00414765">
        <w:rPr>
          <w:rFonts w:ascii="Times New Roman" w:eastAsia="Times New Roman" w:hAnsi="Times New Roman" w:cs="Times New Roman"/>
          <w:b/>
          <w:spacing w:val="-3"/>
          <w:sz w:val="24"/>
          <w:szCs w:val="24"/>
        </w:rPr>
        <w:t xml:space="preserve"> </w:t>
      </w:r>
      <w:r w:rsidRPr="00414765">
        <w:rPr>
          <w:rFonts w:ascii="Times New Roman" w:eastAsia="Times New Roman" w:hAnsi="Times New Roman" w:cs="Times New Roman"/>
          <w:b/>
          <w:sz w:val="24"/>
          <w:szCs w:val="24"/>
        </w:rPr>
        <w:t>соответствии</w:t>
      </w:r>
      <w:r w:rsidRPr="00414765">
        <w:rPr>
          <w:rFonts w:ascii="Times New Roman" w:eastAsia="Times New Roman" w:hAnsi="Times New Roman" w:cs="Times New Roman"/>
          <w:b/>
          <w:spacing w:val="-2"/>
          <w:sz w:val="24"/>
          <w:szCs w:val="24"/>
        </w:rPr>
        <w:t xml:space="preserve"> </w:t>
      </w:r>
      <w:r w:rsidRPr="00414765">
        <w:rPr>
          <w:rFonts w:ascii="Times New Roman" w:eastAsia="Times New Roman" w:hAnsi="Times New Roman" w:cs="Times New Roman"/>
          <w:b/>
          <w:sz w:val="24"/>
          <w:szCs w:val="24"/>
        </w:rPr>
        <w:t>со</w:t>
      </w:r>
      <w:r w:rsidRPr="00414765">
        <w:rPr>
          <w:rFonts w:ascii="Times New Roman" w:eastAsia="Times New Roman" w:hAnsi="Times New Roman" w:cs="Times New Roman"/>
          <w:b/>
          <w:spacing w:val="-2"/>
          <w:sz w:val="24"/>
          <w:szCs w:val="24"/>
        </w:rPr>
        <w:t xml:space="preserve"> </w:t>
      </w:r>
      <w:r w:rsidRPr="00414765">
        <w:rPr>
          <w:rFonts w:ascii="Times New Roman" w:eastAsia="Times New Roman" w:hAnsi="Times New Roman" w:cs="Times New Roman"/>
          <w:b/>
          <w:sz w:val="24"/>
          <w:szCs w:val="24"/>
        </w:rPr>
        <w:t xml:space="preserve">структурой </w:t>
      </w:r>
      <w:r w:rsidR="00DF3F5B" w:rsidRPr="00414765">
        <w:rPr>
          <w:rFonts w:ascii="Times New Roman" w:eastAsia="Times New Roman" w:hAnsi="Times New Roman" w:cs="Times New Roman"/>
          <w:b/>
          <w:spacing w:val="-5"/>
          <w:sz w:val="24"/>
          <w:szCs w:val="24"/>
        </w:rPr>
        <w:t>Д</w:t>
      </w:r>
      <w:r w:rsidRPr="00414765">
        <w:rPr>
          <w:rFonts w:ascii="Times New Roman" w:eastAsia="Times New Roman" w:hAnsi="Times New Roman" w:cs="Times New Roman"/>
          <w:b/>
          <w:spacing w:val="-5"/>
          <w:sz w:val="24"/>
          <w:szCs w:val="24"/>
        </w:rPr>
        <w:t>Э</w:t>
      </w:r>
    </w:p>
    <w:p w14:paraId="61C96A95" w14:textId="77777777" w:rsidR="004D0E79" w:rsidRPr="00414765" w:rsidRDefault="004D0E79" w:rsidP="00414765">
      <w:pPr>
        <w:pStyle w:val="a4"/>
        <w:suppressAutoHyphens/>
        <w:spacing w:line="276" w:lineRule="auto"/>
        <w:ind w:left="-284"/>
        <w:jc w:val="both"/>
        <w:rPr>
          <w:rFonts w:ascii="Times New Roman" w:eastAsia="Times New Roman" w:hAnsi="Times New Roman" w:cs="Times New Roman"/>
          <w:b/>
          <w:iCs/>
          <w:sz w:val="24"/>
          <w:szCs w:val="24"/>
          <w:lang w:eastAsia="zh-CN"/>
        </w:rPr>
      </w:pPr>
    </w:p>
    <w:p w14:paraId="070AAE19" w14:textId="77777777" w:rsidR="004D0E79" w:rsidRPr="00414765" w:rsidRDefault="004D0E79" w:rsidP="00414765">
      <w:pPr>
        <w:pStyle w:val="a4"/>
        <w:suppressAutoHyphens/>
        <w:spacing w:line="276" w:lineRule="auto"/>
        <w:ind w:left="-284" w:firstLine="709"/>
        <w:jc w:val="both"/>
        <w:rPr>
          <w:rFonts w:ascii="Times New Roman" w:eastAsia="Times New Roman" w:hAnsi="Times New Roman" w:cs="Times New Roman"/>
          <w:iCs/>
          <w:sz w:val="24"/>
          <w:szCs w:val="24"/>
          <w:lang w:eastAsia="zh-CN"/>
        </w:rPr>
      </w:pPr>
    </w:p>
    <w:p w14:paraId="3708CB5A" w14:textId="2CCEDFDB" w:rsidR="00313BB2" w:rsidRPr="00414765" w:rsidRDefault="00313BB2" w:rsidP="00414765">
      <w:pPr>
        <w:shd w:val="clear" w:color="auto" w:fill="FFFFFF"/>
        <w:spacing w:line="276" w:lineRule="auto"/>
        <w:ind w:left="-284" w:firstLine="709"/>
        <w:jc w:val="both"/>
        <w:rPr>
          <w:rFonts w:ascii="Times New Roman" w:eastAsia="Times New Roman" w:hAnsi="Times New Roman" w:cs="Times New Roman"/>
          <w:sz w:val="24"/>
          <w:szCs w:val="24"/>
          <w:lang w:eastAsia="ru-RU"/>
        </w:rPr>
      </w:pPr>
      <w:r w:rsidRPr="00414765">
        <w:rPr>
          <w:rFonts w:ascii="Times New Roman" w:eastAsia="Times New Roman" w:hAnsi="Times New Roman" w:cs="Times New Roman"/>
          <w:bCs/>
          <w:sz w:val="24"/>
          <w:szCs w:val="24"/>
          <w:lang w:eastAsia="ru-RU"/>
        </w:rPr>
        <w:t>Демонстрационный экзамен базового и профильного уровней проводится с использованием единых оценочных материалов</w:t>
      </w:r>
      <w:r w:rsidR="00FF537A" w:rsidRPr="00414765">
        <w:rPr>
          <w:rFonts w:ascii="Times New Roman" w:eastAsia="Times New Roman" w:hAnsi="Times New Roman" w:cs="Times New Roman"/>
          <w:bCs/>
          <w:sz w:val="24"/>
          <w:szCs w:val="24"/>
          <w:lang w:eastAsia="ru-RU"/>
        </w:rPr>
        <w:t>,</w:t>
      </w:r>
      <w:r w:rsidRPr="00414765">
        <w:rPr>
          <w:rFonts w:ascii="Times New Roman" w:eastAsia="Times New Roman" w:hAnsi="Times New Roman" w:cs="Times New Roman"/>
          <w:bCs/>
          <w:sz w:val="24"/>
          <w:szCs w:val="24"/>
          <w:lang w:eastAsia="ru-RU"/>
        </w:rPr>
        <w:t xml:space="preserve"> разрабатываемых оператором.</w:t>
      </w:r>
    </w:p>
    <w:p w14:paraId="676DFE3B" w14:textId="77777777" w:rsidR="00313BB2" w:rsidRPr="00414765" w:rsidRDefault="00313BB2" w:rsidP="00414765">
      <w:pPr>
        <w:shd w:val="clear" w:color="auto" w:fill="FFFFFF"/>
        <w:spacing w:line="276" w:lineRule="auto"/>
        <w:ind w:left="-284" w:firstLine="709"/>
        <w:jc w:val="both"/>
        <w:rPr>
          <w:rFonts w:ascii="Times New Roman" w:eastAsia="Times New Roman" w:hAnsi="Times New Roman" w:cs="Times New Roman"/>
          <w:bCs/>
          <w:sz w:val="24"/>
          <w:szCs w:val="24"/>
          <w:lang w:eastAsia="ru-RU"/>
        </w:rPr>
      </w:pPr>
      <w:r w:rsidRPr="00414765">
        <w:rPr>
          <w:rFonts w:ascii="Times New Roman" w:eastAsia="Times New Roman" w:hAnsi="Times New Roman" w:cs="Times New Roman"/>
          <w:bCs/>
          <w:sz w:val="24"/>
          <w:szCs w:val="24"/>
          <w:lang w:eastAsia="ru-RU"/>
        </w:rPr>
        <w:t>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 является оператором демонстрационного экзамена базового и профильного уровней по образовательным программам среднего профессионального образования в соответствии с приказом Министерства просвещения Российской Федерации от 17.04.2023 № 285.</w:t>
      </w:r>
    </w:p>
    <w:p w14:paraId="025F79CD" w14:textId="77777777" w:rsidR="00313BB2" w:rsidRPr="00414765" w:rsidRDefault="00313BB2" w:rsidP="00414765">
      <w:pPr>
        <w:shd w:val="clear" w:color="auto" w:fill="FFFFFF"/>
        <w:spacing w:line="276" w:lineRule="auto"/>
        <w:ind w:left="-284" w:firstLine="709"/>
        <w:jc w:val="both"/>
        <w:rPr>
          <w:rFonts w:ascii="Times New Roman" w:eastAsia="Times New Roman" w:hAnsi="Times New Roman" w:cs="Times New Roman"/>
          <w:sz w:val="24"/>
          <w:szCs w:val="24"/>
          <w:lang w:eastAsia="ru-RU"/>
        </w:rPr>
      </w:pPr>
      <w:r w:rsidRPr="00414765">
        <w:rPr>
          <w:rFonts w:ascii="Times New Roman" w:eastAsia="Times New Roman" w:hAnsi="Times New Roman" w:cs="Times New Roman"/>
          <w:sz w:val="24"/>
          <w:szCs w:val="24"/>
          <w:lang w:eastAsia="ru-RU"/>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2330468" w14:textId="23D05350" w:rsidR="00313BB2" w:rsidRPr="00414765" w:rsidRDefault="00313BB2" w:rsidP="00414765">
      <w:pPr>
        <w:shd w:val="clear" w:color="auto" w:fill="FFFFFF"/>
        <w:spacing w:line="276" w:lineRule="auto"/>
        <w:ind w:left="-284" w:firstLine="709"/>
        <w:jc w:val="both"/>
        <w:rPr>
          <w:rFonts w:ascii="Times New Roman" w:eastAsia="Times New Roman" w:hAnsi="Times New Roman" w:cs="Times New Roman"/>
          <w:sz w:val="24"/>
          <w:szCs w:val="24"/>
          <w:lang w:eastAsia="ru-RU"/>
        </w:rPr>
      </w:pPr>
      <w:r w:rsidRPr="00414765">
        <w:rPr>
          <w:rFonts w:ascii="Times New Roman" w:eastAsia="Times New Roman" w:hAnsi="Times New Roman" w:cs="Times New Roman"/>
          <w:sz w:val="24"/>
          <w:szCs w:val="24"/>
          <w:lang w:eastAsia="ru-RU"/>
        </w:rPr>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316A4D93" w14:textId="508F09D3" w:rsidR="00626756" w:rsidRPr="00414765" w:rsidRDefault="00626756" w:rsidP="00414765">
      <w:pPr>
        <w:shd w:val="clear" w:color="auto" w:fill="FFFFFF"/>
        <w:spacing w:line="276" w:lineRule="auto"/>
        <w:ind w:left="-284" w:firstLine="709"/>
        <w:jc w:val="both"/>
        <w:rPr>
          <w:rFonts w:ascii="Times New Roman" w:eastAsia="Times New Roman" w:hAnsi="Times New Roman" w:cs="Times New Roman"/>
          <w:sz w:val="24"/>
          <w:szCs w:val="24"/>
          <w:lang w:eastAsia="ru-RU"/>
        </w:rPr>
      </w:pPr>
      <w:r w:rsidRPr="00414765">
        <w:rPr>
          <w:rFonts w:ascii="Times New Roman" w:eastAsia="Times New Roman" w:hAnsi="Times New Roman" w:cs="Times New Roman"/>
          <w:sz w:val="24"/>
          <w:szCs w:val="24"/>
          <w:lang w:eastAsia="ru-RU"/>
        </w:rPr>
        <w:t>Оценочные материалы для проведения ДЭ разрабатываются Оператором с участием организаций-партнеров, отраслевых и профессиональных сообществ. Разработанные оценочные материалы размещаются в специальном разделе на официальном сайте Оператора https://</w:t>
      </w:r>
      <w:r w:rsidR="00495BD9" w:rsidRPr="00414765">
        <w:rPr>
          <w:rFonts w:ascii="Times New Roman" w:eastAsia="Times New Roman" w:hAnsi="Times New Roman" w:cs="Times New Roman"/>
          <w:sz w:val="24"/>
          <w:szCs w:val="24"/>
          <w:lang w:val="en-US" w:eastAsia="ru-RU"/>
        </w:rPr>
        <w:t>b</w:t>
      </w:r>
      <w:r w:rsidRPr="00414765">
        <w:rPr>
          <w:rFonts w:ascii="Times New Roman" w:eastAsia="Times New Roman" w:hAnsi="Times New Roman" w:cs="Times New Roman"/>
          <w:sz w:val="24"/>
          <w:szCs w:val="24"/>
          <w:lang w:eastAsia="ru-RU"/>
        </w:rPr>
        <w:t>om.firpo.ru не позднее 1 октября года, предшествующего проведению ГИА.</w:t>
      </w:r>
    </w:p>
    <w:p w14:paraId="64BDDA4E" w14:textId="120366B1" w:rsidR="00626756" w:rsidRPr="00414765" w:rsidRDefault="00626756" w:rsidP="00414765">
      <w:pPr>
        <w:shd w:val="clear" w:color="auto" w:fill="FFFFFF"/>
        <w:spacing w:line="276" w:lineRule="auto"/>
        <w:ind w:left="-284" w:firstLine="709"/>
        <w:jc w:val="both"/>
        <w:rPr>
          <w:rFonts w:ascii="Times New Roman" w:eastAsia="Times New Roman" w:hAnsi="Times New Roman" w:cs="Times New Roman"/>
          <w:sz w:val="24"/>
          <w:szCs w:val="24"/>
          <w:lang w:eastAsia="ru-RU"/>
        </w:rPr>
      </w:pPr>
      <w:r w:rsidRPr="00414765">
        <w:rPr>
          <w:rFonts w:ascii="Times New Roman" w:eastAsia="Times New Roman" w:hAnsi="Times New Roman" w:cs="Times New Roman"/>
          <w:sz w:val="24"/>
          <w:szCs w:val="24"/>
          <w:lang w:eastAsia="ru-RU"/>
        </w:rPr>
        <w:t>Вариативная часть КОД разрабатывается образовательной организацией по за</w:t>
      </w:r>
      <w:r w:rsidR="00F7313F" w:rsidRPr="00414765">
        <w:rPr>
          <w:rFonts w:ascii="Times New Roman" w:eastAsia="Times New Roman" w:hAnsi="Times New Roman" w:cs="Times New Roman"/>
          <w:sz w:val="24"/>
          <w:szCs w:val="24"/>
          <w:lang w:eastAsia="ru-RU"/>
        </w:rPr>
        <w:t xml:space="preserve">просу организации-работодателя </w:t>
      </w:r>
      <w:r w:rsidR="00690B5A">
        <w:rPr>
          <w:rFonts w:ascii="Times New Roman" w:eastAsia="Times New Roman" w:hAnsi="Times New Roman" w:cs="Times New Roman"/>
          <w:sz w:val="24"/>
          <w:szCs w:val="24"/>
          <w:lang w:eastAsia="ru-RU"/>
        </w:rPr>
        <w:t>ЗАО</w:t>
      </w:r>
      <w:r w:rsidR="00F7313F" w:rsidRPr="00414765">
        <w:rPr>
          <w:rFonts w:ascii="Times New Roman" w:eastAsia="Times New Roman" w:hAnsi="Times New Roman" w:cs="Times New Roman"/>
          <w:sz w:val="24"/>
          <w:szCs w:val="24"/>
          <w:lang w:eastAsia="ru-RU"/>
        </w:rPr>
        <w:t xml:space="preserve"> </w:t>
      </w:r>
      <w:r w:rsidR="00D6531B" w:rsidRPr="00414765">
        <w:rPr>
          <w:rFonts w:ascii="Times New Roman" w:eastAsia="Times New Roman" w:hAnsi="Times New Roman" w:cs="Times New Roman"/>
          <w:sz w:val="24"/>
          <w:szCs w:val="24"/>
          <w:lang w:eastAsia="ru-RU"/>
        </w:rPr>
        <w:t>«</w:t>
      </w:r>
      <w:proofErr w:type="spellStart"/>
      <w:r w:rsidR="00690B5A">
        <w:rPr>
          <w:rFonts w:ascii="Times New Roman" w:eastAsia="Times New Roman" w:hAnsi="Times New Roman" w:cs="Times New Roman"/>
          <w:sz w:val="24"/>
          <w:szCs w:val="24"/>
          <w:lang w:eastAsia="ru-RU"/>
        </w:rPr>
        <w:t>Авдинское</w:t>
      </w:r>
      <w:proofErr w:type="spellEnd"/>
      <w:r w:rsidR="00D6531B" w:rsidRPr="00414765">
        <w:rPr>
          <w:rFonts w:ascii="Times New Roman" w:eastAsia="Times New Roman" w:hAnsi="Times New Roman" w:cs="Times New Roman"/>
          <w:sz w:val="24"/>
          <w:szCs w:val="24"/>
          <w:lang w:eastAsia="ru-RU"/>
        </w:rPr>
        <w:t>»</w:t>
      </w:r>
      <w:r w:rsidRPr="00414765">
        <w:rPr>
          <w:rFonts w:ascii="Times New Roman" w:eastAsia="Times New Roman" w:hAnsi="Times New Roman" w:cs="Times New Roman"/>
          <w:sz w:val="24"/>
          <w:szCs w:val="24"/>
          <w:lang w:eastAsia="ru-RU"/>
        </w:rPr>
        <w:t xml:space="preserve"> или по потребности образовательной организации; согласовывается с организацией-работодателем и утверждается руководителем образовательной организации.</w:t>
      </w:r>
    </w:p>
    <w:p w14:paraId="5194B7AB" w14:textId="56B5C51D" w:rsidR="004D0E79" w:rsidRDefault="004456FC" w:rsidP="00414765">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sidRPr="00414765">
        <w:rPr>
          <w:rFonts w:ascii="Times New Roman" w:eastAsia="Times New Roman" w:hAnsi="Times New Roman" w:cs="Times New Roman"/>
          <w:sz w:val="24"/>
          <w:szCs w:val="24"/>
          <w:lang w:eastAsia="ru-RU"/>
        </w:rPr>
        <w:t xml:space="preserve">КОД для </w:t>
      </w:r>
      <w:r w:rsidR="003E4721" w:rsidRPr="00414765">
        <w:rPr>
          <w:rFonts w:ascii="Times New Roman" w:eastAsia="Times New Roman" w:hAnsi="Times New Roman" w:cs="Times New Roman"/>
          <w:sz w:val="24"/>
          <w:szCs w:val="24"/>
          <w:lang w:eastAsia="ru-RU"/>
        </w:rPr>
        <w:t xml:space="preserve">специальности </w:t>
      </w:r>
      <w:r w:rsidR="003E4721" w:rsidRPr="00414765">
        <w:rPr>
          <w:rFonts w:ascii="Times New Roman" w:eastAsia="Times New Roman" w:hAnsi="Times New Roman" w:cs="Times New Roman"/>
          <w:sz w:val="24"/>
          <w:szCs w:val="24"/>
        </w:rPr>
        <w:t>35.02.20 Технология производства, первичной переработки и хранения сельскохозяйственной продукции</w:t>
      </w:r>
      <w:r w:rsidR="00FF537A" w:rsidRPr="00414765">
        <w:rPr>
          <w:rFonts w:ascii="Times New Roman" w:eastAsia="Times New Roman" w:hAnsi="Times New Roman" w:cs="Times New Roman"/>
          <w:sz w:val="24"/>
          <w:szCs w:val="24"/>
          <w:lang w:eastAsia="ru-RU"/>
        </w:rPr>
        <w:t xml:space="preserve"> </w:t>
      </w:r>
      <w:r w:rsidRPr="00414765">
        <w:rPr>
          <w:rFonts w:ascii="Times New Roman" w:eastAsia="Times New Roman" w:hAnsi="Times New Roman" w:cs="Times New Roman"/>
          <w:sz w:val="24"/>
          <w:szCs w:val="24"/>
          <w:lang w:eastAsia="ru-RU"/>
        </w:rPr>
        <w:t xml:space="preserve">размещен на сайте </w:t>
      </w:r>
      <w:hyperlink r:id="rId9" w:history="1">
        <w:r w:rsidRPr="00414765">
          <w:rPr>
            <w:rStyle w:val="af0"/>
            <w:rFonts w:ascii="Times New Roman" w:eastAsia="Times New Roman" w:hAnsi="Times New Roman" w:cs="Times New Roman"/>
            <w:sz w:val="24"/>
            <w:szCs w:val="24"/>
            <w:lang w:eastAsia="ru-RU"/>
          </w:rPr>
          <w:t>https://bom.firpo.ru</w:t>
        </w:r>
      </w:hyperlink>
      <w:r w:rsidRPr="00414765">
        <w:rPr>
          <w:rFonts w:ascii="Times New Roman" w:eastAsia="Times New Roman" w:hAnsi="Times New Roman" w:cs="Times New Roman"/>
          <w:sz w:val="24"/>
          <w:szCs w:val="24"/>
          <w:lang w:eastAsia="ru-RU"/>
        </w:rPr>
        <w:t xml:space="preserve"> </w:t>
      </w:r>
      <w:r w:rsidR="003E4721" w:rsidRPr="00414765">
        <w:rPr>
          <w:rFonts w:ascii="Times New Roman" w:eastAsia="Times New Roman" w:hAnsi="Times New Roman" w:cs="Times New Roman"/>
          <w:sz w:val="24"/>
          <w:szCs w:val="24"/>
          <w:lang w:eastAsia="ru-RU"/>
        </w:rPr>
        <w:t>35.02</w:t>
      </w:r>
      <w:r w:rsidR="00FF537A" w:rsidRPr="00414765">
        <w:rPr>
          <w:rFonts w:ascii="Times New Roman" w:eastAsia="Times New Roman" w:hAnsi="Times New Roman" w:cs="Times New Roman"/>
          <w:sz w:val="24"/>
          <w:szCs w:val="24"/>
          <w:lang w:eastAsia="ru-RU"/>
        </w:rPr>
        <w:t>.</w:t>
      </w:r>
      <w:r w:rsidR="003E4721" w:rsidRPr="00414765">
        <w:rPr>
          <w:rFonts w:ascii="Times New Roman" w:eastAsia="Times New Roman" w:hAnsi="Times New Roman" w:cs="Times New Roman"/>
          <w:sz w:val="24"/>
          <w:szCs w:val="24"/>
          <w:lang w:eastAsia="ru-RU"/>
        </w:rPr>
        <w:t>20</w:t>
      </w:r>
      <w:r w:rsidRPr="00414765">
        <w:rPr>
          <w:rFonts w:ascii="Times New Roman" w:eastAsia="Times New Roman" w:hAnsi="Times New Roman" w:cs="Times New Roman"/>
          <w:sz w:val="24"/>
          <w:szCs w:val="24"/>
          <w:lang w:eastAsia="ru-RU"/>
        </w:rPr>
        <w:t>-Х-202Х</w:t>
      </w:r>
    </w:p>
    <w:p w14:paraId="2C4791B2" w14:textId="77777777" w:rsidR="00283E08" w:rsidRDefault="00283E08" w:rsidP="00414765">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p>
    <w:p w14:paraId="1D30C979" w14:textId="77777777" w:rsidR="00283E08" w:rsidRDefault="00283E08" w:rsidP="00414765">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p>
    <w:p w14:paraId="13A4BA4B" w14:textId="1BE34CD8" w:rsidR="00E26574" w:rsidRPr="00414765" w:rsidRDefault="00E26574" w:rsidP="00E26574">
      <w:pPr>
        <w:keepNext/>
        <w:ind w:left="-284"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4.3</w:t>
      </w:r>
    </w:p>
    <w:p w14:paraId="318B8C17" w14:textId="77777777" w:rsidR="00E26574" w:rsidRPr="00414765" w:rsidRDefault="00E26574" w:rsidP="00E26574">
      <w:pPr>
        <w:keepNext/>
        <w:ind w:left="-284" w:firstLine="709"/>
        <w:jc w:val="right"/>
        <w:rPr>
          <w:rFonts w:ascii="Times New Roman" w:eastAsia="Times New Roman" w:hAnsi="Times New Roman" w:cs="Times New Roman"/>
          <w:b/>
          <w:sz w:val="24"/>
          <w:szCs w:val="24"/>
        </w:rPr>
      </w:pPr>
    </w:p>
    <w:p w14:paraId="518A14B6" w14:textId="77777777" w:rsidR="00E26574" w:rsidRDefault="00E26574" w:rsidP="00E26574">
      <w:pPr>
        <w:ind w:left="-284"/>
        <w:jc w:val="right"/>
        <w:rPr>
          <w:rFonts w:ascii="Times New Roman" w:eastAsia="Times New Roman" w:hAnsi="Times New Roman" w:cs="Times New Roman"/>
          <w:b/>
          <w:bCs/>
          <w:kern w:val="32"/>
          <w:sz w:val="24"/>
          <w:szCs w:val="24"/>
          <w:lang w:eastAsia="x-none"/>
        </w:rPr>
      </w:pPr>
      <w:r w:rsidRPr="00414765">
        <w:rPr>
          <w:rFonts w:ascii="Times New Roman" w:eastAsia="Times New Roman" w:hAnsi="Times New Roman" w:cs="Times New Roman"/>
          <w:b/>
          <w:bCs/>
          <w:kern w:val="32"/>
          <w:sz w:val="24"/>
          <w:szCs w:val="24"/>
          <w:lang w:eastAsia="x-none"/>
        </w:rPr>
        <w:t xml:space="preserve">к ОПОП по специальности </w:t>
      </w:r>
    </w:p>
    <w:p w14:paraId="39497976" w14:textId="77777777" w:rsidR="00E26574" w:rsidRPr="00414765" w:rsidRDefault="00E26574" w:rsidP="00E26574">
      <w:pPr>
        <w:ind w:left="-284"/>
        <w:jc w:val="right"/>
        <w:rPr>
          <w:rFonts w:ascii="Times New Roman" w:eastAsia="Calibri" w:hAnsi="Times New Roman" w:cs="Times New Roman"/>
          <w:b/>
          <w:bCs/>
          <w:sz w:val="24"/>
          <w:szCs w:val="24"/>
        </w:rPr>
      </w:pPr>
      <w:r w:rsidRPr="00414765">
        <w:rPr>
          <w:rFonts w:ascii="Times New Roman" w:eastAsia="Calibri" w:hAnsi="Times New Roman" w:cs="Times New Roman"/>
          <w:b/>
          <w:bCs/>
          <w:sz w:val="24"/>
          <w:szCs w:val="24"/>
        </w:rPr>
        <w:t xml:space="preserve">35.02.20 Технология производства, </w:t>
      </w:r>
    </w:p>
    <w:p w14:paraId="52C57A8F" w14:textId="77777777" w:rsidR="00E26574" w:rsidRPr="00414765" w:rsidRDefault="00E26574" w:rsidP="00E26574">
      <w:pPr>
        <w:ind w:left="-284"/>
        <w:jc w:val="right"/>
        <w:rPr>
          <w:rFonts w:ascii="Times New Roman" w:eastAsia="Calibri" w:hAnsi="Times New Roman" w:cs="Times New Roman"/>
          <w:b/>
          <w:bCs/>
          <w:sz w:val="24"/>
          <w:szCs w:val="24"/>
        </w:rPr>
      </w:pPr>
      <w:r w:rsidRPr="00414765">
        <w:rPr>
          <w:rFonts w:ascii="Times New Roman" w:eastAsia="Calibri" w:hAnsi="Times New Roman" w:cs="Times New Roman"/>
          <w:b/>
          <w:bCs/>
          <w:sz w:val="24"/>
          <w:szCs w:val="24"/>
        </w:rPr>
        <w:t xml:space="preserve">первичной переработки и хранения </w:t>
      </w:r>
    </w:p>
    <w:p w14:paraId="7CFB9FDB" w14:textId="77777777" w:rsidR="00E26574" w:rsidRDefault="00E26574" w:rsidP="00E26574">
      <w:pPr>
        <w:ind w:left="-284"/>
        <w:jc w:val="right"/>
        <w:rPr>
          <w:rFonts w:ascii="Times New Roman" w:eastAsia="Calibri" w:hAnsi="Times New Roman" w:cs="Times New Roman"/>
          <w:b/>
          <w:bCs/>
          <w:sz w:val="24"/>
          <w:szCs w:val="24"/>
        </w:rPr>
      </w:pPr>
      <w:r w:rsidRPr="00414765">
        <w:rPr>
          <w:rFonts w:ascii="Times New Roman" w:eastAsia="Calibri" w:hAnsi="Times New Roman" w:cs="Times New Roman"/>
          <w:b/>
          <w:bCs/>
          <w:sz w:val="24"/>
          <w:szCs w:val="24"/>
        </w:rPr>
        <w:t>сельскохозяйственной продукции</w:t>
      </w:r>
    </w:p>
    <w:p w14:paraId="4F76A452" w14:textId="77777777" w:rsidR="00E26574" w:rsidRDefault="00E26574" w:rsidP="00E26574">
      <w:pPr>
        <w:ind w:left="-284"/>
        <w:jc w:val="right"/>
        <w:rPr>
          <w:rFonts w:ascii="Times New Roman" w:eastAsia="Calibri" w:hAnsi="Times New Roman" w:cs="Times New Roman"/>
          <w:b/>
          <w:bCs/>
          <w:sz w:val="24"/>
          <w:szCs w:val="24"/>
        </w:rPr>
      </w:pPr>
    </w:p>
    <w:p w14:paraId="158AB1C9" w14:textId="77777777" w:rsidR="00E26574" w:rsidRDefault="00E26574" w:rsidP="00E26574">
      <w:pPr>
        <w:ind w:left="-284"/>
        <w:jc w:val="right"/>
        <w:rPr>
          <w:rFonts w:ascii="Times New Roman" w:eastAsia="Calibri" w:hAnsi="Times New Roman" w:cs="Times New Roman"/>
          <w:b/>
          <w:bCs/>
          <w:sz w:val="24"/>
          <w:szCs w:val="24"/>
        </w:rPr>
      </w:pPr>
    </w:p>
    <w:p w14:paraId="04D33740" w14:textId="77777777" w:rsidR="00E26574" w:rsidRPr="00414765" w:rsidRDefault="00E26574" w:rsidP="00E26574">
      <w:pPr>
        <w:ind w:left="-284"/>
        <w:jc w:val="right"/>
        <w:rPr>
          <w:rFonts w:ascii="Times New Roman" w:eastAsia="Calibri" w:hAnsi="Times New Roman" w:cs="Times New Roman"/>
          <w:b/>
          <w:bCs/>
          <w:sz w:val="24"/>
          <w:szCs w:val="24"/>
        </w:rPr>
      </w:pPr>
    </w:p>
    <w:p w14:paraId="0FD22BBB" w14:textId="05628557" w:rsidR="00E26574" w:rsidRDefault="00E26574" w:rsidP="00E26574">
      <w:pPr>
        <w:spacing w:after="10" w:line="264" w:lineRule="auto"/>
        <w:ind w:left="476" w:right="243" w:hanging="1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w:t>
      </w:r>
      <w:r w:rsidRPr="00E26574">
        <w:rPr>
          <w:rFonts w:ascii="Times New Roman" w:eastAsia="Times New Roman" w:hAnsi="Times New Roman" w:cs="Times New Roman"/>
          <w:b/>
          <w:color w:val="000000"/>
          <w:sz w:val="24"/>
        </w:rPr>
        <w:t xml:space="preserve">римерная тематика </w:t>
      </w:r>
      <w:r w:rsidR="001F6BB4">
        <w:rPr>
          <w:rFonts w:ascii="Times New Roman" w:eastAsia="Times New Roman" w:hAnsi="Times New Roman" w:cs="Times New Roman"/>
          <w:b/>
          <w:color w:val="000000"/>
          <w:sz w:val="24"/>
        </w:rPr>
        <w:t>дипломных</w:t>
      </w:r>
      <w:r w:rsidRPr="00E26574">
        <w:rPr>
          <w:rFonts w:ascii="Times New Roman" w:eastAsia="Times New Roman" w:hAnsi="Times New Roman" w:cs="Times New Roman"/>
          <w:b/>
          <w:color w:val="000000"/>
          <w:sz w:val="24"/>
        </w:rPr>
        <w:t xml:space="preserve"> работ</w:t>
      </w:r>
      <w:r w:rsidR="001F6BB4">
        <w:rPr>
          <w:rFonts w:ascii="Times New Roman" w:eastAsia="Times New Roman" w:hAnsi="Times New Roman" w:cs="Times New Roman"/>
          <w:b/>
          <w:color w:val="000000"/>
          <w:sz w:val="24"/>
        </w:rPr>
        <w:t xml:space="preserve"> (проектов)</w:t>
      </w:r>
      <w:bookmarkStart w:id="27" w:name="_GoBack"/>
      <w:bookmarkEnd w:id="27"/>
    </w:p>
    <w:p w14:paraId="423E04C7" w14:textId="77777777" w:rsidR="00E26574" w:rsidRPr="00E26574" w:rsidRDefault="00E26574" w:rsidP="00E26574">
      <w:pPr>
        <w:spacing w:after="10" w:line="264" w:lineRule="auto"/>
        <w:ind w:left="476" w:right="243" w:hanging="10"/>
        <w:jc w:val="center"/>
        <w:rPr>
          <w:rFonts w:ascii="Times New Roman" w:eastAsia="Times New Roman" w:hAnsi="Times New Roman" w:cs="Times New Roman"/>
          <w:color w:val="000000"/>
          <w:sz w:val="24"/>
        </w:rPr>
      </w:pPr>
    </w:p>
    <w:p w14:paraId="7F92DAA5" w14:textId="356AA467"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26574" w:rsidRPr="00E26574">
        <w:rPr>
          <w:rFonts w:ascii="Times New Roman" w:eastAsia="Times New Roman" w:hAnsi="Times New Roman" w:cs="Times New Roman"/>
          <w:sz w:val="24"/>
          <w:szCs w:val="24"/>
          <w:lang w:eastAsia="ru-RU"/>
        </w:rPr>
        <w:t xml:space="preserve">Совершенствование различных приемов технологии возделывания пшеницы и их влияние на урожайность, посевные и технологические качества в условиях сельскохозяйственного предприятия  </w:t>
      </w:r>
    </w:p>
    <w:p w14:paraId="3FDAF343" w14:textId="6D4361E9"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26574" w:rsidRPr="00E26574">
        <w:rPr>
          <w:rFonts w:ascii="Times New Roman" w:eastAsia="Times New Roman" w:hAnsi="Times New Roman" w:cs="Times New Roman"/>
          <w:sz w:val="24"/>
          <w:szCs w:val="24"/>
          <w:lang w:eastAsia="ru-RU"/>
        </w:rPr>
        <w:t xml:space="preserve">Сравнительная оценка различных сортов картофеля в условиях сельскохозяйственного предприятия  </w:t>
      </w:r>
    </w:p>
    <w:p w14:paraId="4DB32CFA" w14:textId="7D741CFE"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E26574" w:rsidRPr="00E26574">
        <w:rPr>
          <w:rFonts w:ascii="Times New Roman" w:eastAsia="Times New Roman" w:hAnsi="Times New Roman" w:cs="Times New Roman"/>
          <w:sz w:val="24"/>
          <w:szCs w:val="24"/>
          <w:lang w:eastAsia="ru-RU"/>
        </w:rPr>
        <w:t xml:space="preserve">Влияние режимов активного вентилирования на качество зерна при хранении  </w:t>
      </w:r>
    </w:p>
    <w:p w14:paraId="6DD15247" w14:textId="2D8E89E5"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E26574" w:rsidRPr="00E26574">
        <w:rPr>
          <w:rFonts w:ascii="Times New Roman" w:eastAsia="Times New Roman" w:hAnsi="Times New Roman" w:cs="Times New Roman"/>
          <w:sz w:val="24"/>
          <w:szCs w:val="24"/>
          <w:lang w:eastAsia="ru-RU"/>
        </w:rPr>
        <w:t xml:space="preserve">Влияние гербицидов на засоренность и урожайность сои.  </w:t>
      </w:r>
    </w:p>
    <w:p w14:paraId="124E575F" w14:textId="5D7BB108"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E26574" w:rsidRPr="00E26574">
        <w:rPr>
          <w:rFonts w:ascii="Times New Roman" w:eastAsia="Times New Roman" w:hAnsi="Times New Roman" w:cs="Times New Roman"/>
          <w:sz w:val="24"/>
          <w:szCs w:val="24"/>
          <w:lang w:eastAsia="ru-RU"/>
        </w:rPr>
        <w:t xml:space="preserve">Влияние сортовых особенностей на технологические показатели качества озимой пшеницы  </w:t>
      </w:r>
    </w:p>
    <w:p w14:paraId="627A8870" w14:textId="73273AF1"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26574" w:rsidRPr="00E26574">
        <w:rPr>
          <w:rFonts w:ascii="Times New Roman" w:eastAsia="Times New Roman" w:hAnsi="Times New Roman" w:cs="Times New Roman"/>
          <w:sz w:val="24"/>
          <w:szCs w:val="24"/>
          <w:lang w:eastAsia="ru-RU"/>
        </w:rPr>
        <w:t xml:space="preserve">Особенности роста и развития и продуктивность растений различных групп лопающейся кукурузы в условиях сельскохозяйственного предприятия  </w:t>
      </w:r>
    </w:p>
    <w:p w14:paraId="11D121FB" w14:textId="3F41780F"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E26574" w:rsidRPr="00E26574">
        <w:rPr>
          <w:rFonts w:ascii="Times New Roman" w:eastAsia="Times New Roman" w:hAnsi="Times New Roman" w:cs="Times New Roman"/>
          <w:sz w:val="24"/>
          <w:szCs w:val="24"/>
          <w:lang w:eastAsia="ru-RU"/>
        </w:rPr>
        <w:t xml:space="preserve">Влияние внекорневой подкормки минеральными удобрениями с микроэлементами на урожайность и качество зерна яровой пшеницы   </w:t>
      </w:r>
    </w:p>
    <w:p w14:paraId="1F11663D" w14:textId="3FB97F8F"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E26574" w:rsidRPr="00E26574">
        <w:rPr>
          <w:rFonts w:ascii="Times New Roman" w:eastAsia="Times New Roman" w:hAnsi="Times New Roman" w:cs="Times New Roman"/>
          <w:sz w:val="24"/>
          <w:szCs w:val="24"/>
          <w:lang w:eastAsia="ru-RU"/>
        </w:rPr>
        <w:t xml:space="preserve">Анализ эффективности активного вентилирования зерновой массы в складских помещения сельскохозяйственных предприятий  </w:t>
      </w:r>
    </w:p>
    <w:p w14:paraId="798BF3A5" w14:textId="5927F394"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E26574" w:rsidRPr="00E26574">
        <w:rPr>
          <w:rFonts w:ascii="Times New Roman" w:eastAsia="Times New Roman" w:hAnsi="Times New Roman" w:cs="Times New Roman"/>
          <w:sz w:val="24"/>
          <w:szCs w:val="24"/>
          <w:lang w:eastAsia="ru-RU"/>
        </w:rPr>
        <w:t xml:space="preserve">Разработка мероприятий по повышению качества хлебобулочных изделий в условиях хлебопекарного производства с модернизацией хлебопекарной печи  </w:t>
      </w:r>
    </w:p>
    <w:p w14:paraId="090EF7B5" w14:textId="53D39303"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E26574" w:rsidRPr="00E26574">
        <w:rPr>
          <w:rFonts w:ascii="Times New Roman" w:eastAsia="Times New Roman" w:hAnsi="Times New Roman" w:cs="Times New Roman"/>
          <w:sz w:val="24"/>
          <w:szCs w:val="24"/>
          <w:lang w:eastAsia="ru-RU"/>
        </w:rPr>
        <w:t xml:space="preserve">Модернизация работы сушильной установки с организацией цифрового контроля в условиях элеватора  </w:t>
      </w:r>
    </w:p>
    <w:p w14:paraId="536A8592" w14:textId="2B23757B"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E26574" w:rsidRPr="00E26574">
        <w:rPr>
          <w:rFonts w:ascii="Times New Roman" w:eastAsia="Times New Roman" w:hAnsi="Times New Roman" w:cs="Times New Roman"/>
          <w:sz w:val="24"/>
          <w:szCs w:val="24"/>
          <w:lang w:eastAsia="ru-RU"/>
        </w:rPr>
        <w:t>Совершенствование режима первичной очистки зерна и организации хранения в напольных немеханизированных складах  в условиях сель</w:t>
      </w:r>
      <w:r w:rsidR="00E26574">
        <w:rPr>
          <w:rFonts w:ascii="Times New Roman" w:eastAsia="Times New Roman" w:hAnsi="Times New Roman" w:cs="Times New Roman"/>
          <w:sz w:val="24"/>
          <w:szCs w:val="24"/>
          <w:lang w:eastAsia="ru-RU"/>
        </w:rPr>
        <w:t xml:space="preserve">скохозяйственного предприятия  </w:t>
      </w:r>
    </w:p>
    <w:p w14:paraId="389319AA" w14:textId="4633D2D6"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E26574" w:rsidRPr="00E26574">
        <w:rPr>
          <w:rFonts w:ascii="Times New Roman" w:eastAsia="Times New Roman" w:hAnsi="Times New Roman" w:cs="Times New Roman"/>
          <w:sz w:val="24"/>
          <w:szCs w:val="24"/>
          <w:lang w:eastAsia="ru-RU"/>
        </w:rPr>
        <w:t xml:space="preserve">Сравнительный анализ современных технологий доения в условиях сельскохозяйственного предприятия  </w:t>
      </w:r>
    </w:p>
    <w:p w14:paraId="7E4C709C" w14:textId="38DA6D20"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E26574" w:rsidRPr="00E26574">
        <w:rPr>
          <w:rFonts w:ascii="Times New Roman" w:eastAsia="Times New Roman" w:hAnsi="Times New Roman" w:cs="Times New Roman"/>
          <w:sz w:val="24"/>
          <w:szCs w:val="24"/>
          <w:lang w:eastAsia="ru-RU"/>
        </w:rPr>
        <w:t xml:space="preserve">Разработка технологических решений по утилизации отходов животноводства с получением полезной энергии и удобрений  </w:t>
      </w:r>
    </w:p>
    <w:p w14:paraId="5589196A" w14:textId="61FCCB25"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r w:rsidR="00E26574" w:rsidRPr="00E26574">
        <w:rPr>
          <w:rFonts w:ascii="Times New Roman" w:eastAsia="Times New Roman" w:hAnsi="Times New Roman" w:cs="Times New Roman"/>
          <w:sz w:val="24"/>
          <w:szCs w:val="24"/>
          <w:lang w:eastAsia="ru-RU"/>
        </w:rPr>
        <w:t xml:space="preserve">Оценка эффективности внедрения цифровых технологий и систем управления при совершенствовании технологических процессов в животноводстве  </w:t>
      </w:r>
    </w:p>
    <w:p w14:paraId="07A0E462" w14:textId="5057A33C"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00E26574" w:rsidRPr="00E26574">
        <w:rPr>
          <w:rFonts w:ascii="Times New Roman" w:eastAsia="Times New Roman" w:hAnsi="Times New Roman" w:cs="Times New Roman"/>
          <w:sz w:val="24"/>
          <w:szCs w:val="24"/>
          <w:lang w:eastAsia="ru-RU"/>
        </w:rPr>
        <w:t xml:space="preserve">Особенности формирования мясной продуктивности бычков мясных пород при использовании новых кормовых добавок в условиях крестьянско-фермерского хозяйства  </w:t>
      </w:r>
    </w:p>
    <w:p w14:paraId="42663428" w14:textId="6226950F"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E26574" w:rsidRPr="00E26574">
        <w:rPr>
          <w:rFonts w:ascii="Times New Roman" w:eastAsia="Times New Roman" w:hAnsi="Times New Roman" w:cs="Times New Roman"/>
          <w:sz w:val="24"/>
          <w:szCs w:val="24"/>
          <w:lang w:eastAsia="ru-RU"/>
        </w:rPr>
        <w:t xml:space="preserve">Повышение продуктивности цыплят-бройлеров при применении в рационе комплексной кормовой добавки в условиях птицефабрики  </w:t>
      </w:r>
    </w:p>
    <w:p w14:paraId="65EBB0FB" w14:textId="7DDAF381"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sidR="00E26574" w:rsidRPr="00E26574">
        <w:rPr>
          <w:rFonts w:ascii="Times New Roman" w:eastAsia="Times New Roman" w:hAnsi="Times New Roman" w:cs="Times New Roman"/>
          <w:sz w:val="24"/>
          <w:szCs w:val="24"/>
          <w:lang w:eastAsia="ru-RU"/>
        </w:rPr>
        <w:t xml:space="preserve">Продуктивность баранчиков куйбышевской породы разного происхождения  </w:t>
      </w:r>
    </w:p>
    <w:p w14:paraId="1DF16DD8" w14:textId="0FF4926E"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E26574" w:rsidRPr="00E26574">
        <w:rPr>
          <w:rFonts w:ascii="Times New Roman" w:eastAsia="Times New Roman" w:hAnsi="Times New Roman" w:cs="Times New Roman"/>
          <w:sz w:val="24"/>
          <w:szCs w:val="24"/>
          <w:lang w:eastAsia="ru-RU"/>
        </w:rPr>
        <w:t xml:space="preserve">Совершенствование технологии получения, переработки и хранения меда с целью улучшения его качества  </w:t>
      </w:r>
    </w:p>
    <w:p w14:paraId="520FB715" w14:textId="476F52F2"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E26574" w:rsidRPr="00E26574">
        <w:rPr>
          <w:rFonts w:ascii="Times New Roman" w:eastAsia="Times New Roman" w:hAnsi="Times New Roman" w:cs="Times New Roman"/>
          <w:sz w:val="24"/>
          <w:szCs w:val="24"/>
          <w:lang w:eastAsia="ru-RU"/>
        </w:rPr>
        <w:t xml:space="preserve">Совершенствование линии первичной обработки молока и изготовления молочной продукции в условиях сельскохозяйственного предприятия  </w:t>
      </w:r>
    </w:p>
    <w:p w14:paraId="6273712B" w14:textId="25F18483"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E26574" w:rsidRPr="00E26574">
        <w:rPr>
          <w:rFonts w:ascii="Times New Roman" w:eastAsia="Times New Roman" w:hAnsi="Times New Roman" w:cs="Times New Roman"/>
          <w:sz w:val="24"/>
          <w:szCs w:val="24"/>
          <w:lang w:eastAsia="ru-RU"/>
        </w:rPr>
        <w:t xml:space="preserve">Интегрированное управление борьбой с сельскохозяйственными вредителями на мукомольных заводах  </w:t>
      </w:r>
    </w:p>
    <w:p w14:paraId="01C9632E" w14:textId="2503D4E3"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E26574" w:rsidRPr="00E26574">
        <w:rPr>
          <w:rFonts w:ascii="Times New Roman" w:eastAsia="Times New Roman" w:hAnsi="Times New Roman" w:cs="Times New Roman"/>
          <w:sz w:val="24"/>
          <w:szCs w:val="24"/>
          <w:lang w:eastAsia="ru-RU"/>
        </w:rPr>
        <w:t xml:space="preserve">Интенсивная технология и программирование урожайности ячменя в условиях сельскохозяйственного предприятия  </w:t>
      </w:r>
    </w:p>
    <w:p w14:paraId="25EE860C" w14:textId="5AC303B2"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00E26574" w:rsidRPr="00E26574">
        <w:rPr>
          <w:rFonts w:ascii="Times New Roman" w:eastAsia="Times New Roman" w:hAnsi="Times New Roman" w:cs="Times New Roman"/>
          <w:sz w:val="24"/>
          <w:szCs w:val="24"/>
          <w:lang w:eastAsia="ru-RU"/>
        </w:rPr>
        <w:t xml:space="preserve">Влияние исходного качества семян подсолнечника в результате хранения  </w:t>
      </w:r>
    </w:p>
    <w:p w14:paraId="4A9945E4" w14:textId="05A70451"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E26574" w:rsidRPr="00E26574">
        <w:rPr>
          <w:rFonts w:ascii="Times New Roman" w:eastAsia="Times New Roman" w:hAnsi="Times New Roman" w:cs="Times New Roman"/>
          <w:sz w:val="24"/>
          <w:szCs w:val="24"/>
          <w:lang w:eastAsia="ru-RU"/>
        </w:rPr>
        <w:t xml:space="preserve">Молочная продуктивность и качество молока при использовании зерна тритикале в кормлении дойных коров в условиях сельскохозяйственного предприятия  </w:t>
      </w:r>
    </w:p>
    <w:p w14:paraId="751B09E7" w14:textId="754D9B72"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E26574" w:rsidRPr="00E26574">
        <w:rPr>
          <w:rFonts w:ascii="Times New Roman" w:eastAsia="Times New Roman" w:hAnsi="Times New Roman" w:cs="Times New Roman"/>
          <w:sz w:val="24"/>
          <w:szCs w:val="24"/>
          <w:lang w:eastAsia="ru-RU"/>
        </w:rPr>
        <w:t xml:space="preserve">Сравнительная оценка </w:t>
      </w:r>
      <w:proofErr w:type="spellStart"/>
      <w:r w:rsidR="00E26574" w:rsidRPr="00E26574">
        <w:rPr>
          <w:rFonts w:ascii="Times New Roman" w:eastAsia="Times New Roman" w:hAnsi="Times New Roman" w:cs="Times New Roman"/>
          <w:sz w:val="24"/>
          <w:szCs w:val="24"/>
          <w:lang w:eastAsia="ru-RU"/>
        </w:rPr>
        <w:t>энерго</w:t>
      </w:r>
      <w:proofErr w:type="spellEnd"/>
      <w:r>
        <w:rPr>
          <w:rFonts w:ascii="Times New Roman" w:eastAsia="Times New Roman" w:hAnsi="Times New Roman" w:cs="Times New Roman"/>
          <w:sz w:val="24"/>
          <w:szCs w:val="24"/>
          <w:lang w:eastAsia="ru-RU"/>
        </w:rPr>
        <w:t>-</w:t>
      </w:r>
      <w:r w:rsidR="00E26574" w:rsidRPr="00E26574">
        <w:rPr>
          <w:rFonts w:ascii="Times New Roman" w:eastAsia="Times New Roman" w:hAnsi="Times New Roman" w:cs="Times New Roman"/>
          <w:sz w:val="24"/>
          <w:szCs w:val="24"/>
          <w:lang w:eastAsia="ru-RU"/>
        </w:rPr>
        <w:t xml:space="preserve">, трудовых и эксплуатационных затрат при переводе на роботизированное оборудование в животноводстве  </w:t>
      </w:r>
    </w:p>
    <w:p w14:paraId="2957C719" w14:textId="5074353A"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E26574" w:rsidRPr="00E26574">
        <w:rPr>
          <w:rFonts w:ascii="Times New Roman" w:eastAsia="Times New Roman" w:hAnsi="Times New Roman" w:cs="Times New Roman"/>
          <w:sz w:val="24"/>
          <w:szCs w:val="24"/>
          <w:lang w:eastAsia="ru-RU"/>
        </w:rPr>
        <w:t xml:space="preserve">Совершенствование процесса производства мясных полуфабрикатов и мясных колбас с подбором оборудования для измельчения мясного сырья  </w:t>
      </w:r>
    </w:p>
    <w:p w14:paraId="277DDE61" w14:textId="2491D2C5"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E26574" w:rsidRPr="00E26574">
        <w:rPr>
          <w:rFonts w:ascii="Times New Roman" w:eastAsia="Times New Roman" w:hAnsi="Times New Roman" w:cs="Times New Roman"/>
          <w:sz w:val="24"/>
          <w:szCs w:val="24"/>
          <w:lang w:eastAsia="ru-RU"/>
        </w:rPr>
        <w:t xml:space="preserve">Влияние электромагнитного излучения на показатели качества и безопасности </w:t>
      </w:r>
      <w:proofErr w:type="spellStart"/>
      <w:r w:rsidR="00E26574" w:rsidRPr="00E26574">
        <w:rPr>
          <w:rFonts w:ascii="Times New Roman" w:eastAsia="Times New Roman" w:hAnsi="Times New Roman" w:cs="Times New Roman"/>
          <w:sz w:val="24"/>
          <w:szCs w:val="24"/>
          <w:lang w:eastAsia="ru-RU"/>
        </w:rPr>
        <w:t>молок</w:t>
      </w:r>
      <w:r w:rsidR="004E6B69">
        <w:rPr>
          <w:rFonts w:ascii="Times New Roman" w:eastAsia="Times New Roman" w:hAnsi="Times New Roman" w:cs="Times New Roman"/>
          <w:sz w:val="24"/>
          <w:szCs w:val="24"/>
          <w:lang w:eastAsia="ru-RU"/>
        </w:rPr>
        <w:t>о</w:t>
      </w:r>
      <w:r w:rsidR="00E26574" w:rsidRPr="00E26574">
        <w:rPr>
          <w:rFonts w:ascii="Times New Roman" w:eastAsia="Times New Roman" w:hAnsi="Times New Roman" w:cs="Times New Roman"/>
          <w:sz w:val="24"/>
          <w:szCs w:val="24"/>
          <w:lang w:eastAsia="ru-RU"/>
        </w:rPr>
        <w:t>сырья</w:t>
      </w:r>
      <w:proofErr w:type="spellEnd"/>
      <w:r w:rsidR="00E26574" w:rsidRPr="00E26574">
        <w:rPr>
          <w:rFonts w:ascii="Times New Roman" w:eastAsia="Times New Roman" w:hAnsi="Times New Roman" w:cs="Times New Roman"/>
          <w:sz w:val="24"/>
          <w:szCs w:val="24"/>
          <w:lang w:eastAsia="ru-RU"/>
        </w:rPr>
        <w:t xml:space="preserve"> и получаемых из него продуктов  </w:t>
      </w:r>
    </w:p>
    <w:p w14:paraId="22C8EFFA" w14:textId="65EF8EF8" w:rsidR="00E26574" w:rsidRP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E26574" w:rsidRPr="00E26574">
        <w:rPr>
          <w:rFonts w:ascii="Times New Roman" w:eastAsia="Times New Roman" w:hAnsi="Times New Roman" w:cs="Times New Roman"/>
          <w:sz w:val="24"/>
          <w:szCs w:val="24"/>
          <w:lang w:eastAsia="ru-RU"/>
        </w:rPr>
        <w:t xml:space="preserve">Реконструкция цеха подготовки зерна к помолу с разработкой технологии контроля качества очистки зерновой массы  </w:t>
      </w:r>
    </w:p>
    <w:p w14:paraId="04B9BD3D" w14:textId="212721EF" w:rsidR="00E26574" w:rsidRDefault="001F1B19" w:rsidP="001F1B19">
      <w:pPr>
        <w:shd w:val="clear" w:color="auto" w:fill="FFFFFF"/>
        <w:spacing w:after="264" w:line="276" w:lineRule="auto"/>
        <w:ind w:lef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E26574" w:rsidRPr="00E26574">
        <w:rPr>
          <w:rFonts w:ascii="Times New Roman" w:eastAsia="Times New Roman" w:hAnsi="Times New Roman" w:cs="Times New Roman"/>
          <w:sz w:val="24"/>
          <w:szCs w:val="24"/>
          <w:lang w:eastAsia="ru-RU"/>
        </w:rPr>
        <w:t xml:space="preserve">Организация хранения плодоовощной продукции в хранилищах буртового типа в условиях сельскохозяйственного предприятия.  </w:t>
      </w:r>
    </w:p>
    <w:sectPr w:rsidR="00E26574" w:rsidSect="008A2800">
      <w:headerReference w:type="default" r:id="rId10"/>
      <w:pgSz w:w="11907" w:h="16840"/>
      <w:pgMar w:top="1134" w:right="1134" w:bottom="1134" w:left="1701"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80721" w14:textId="77777777" w:rsidR="00631CFF" w:rsidRDefault="00631CFF" w:rsidP="00A858FE">
      <w:r>
        <w:separator/>
      </w:r>
    </w:p>
  </w:endnote>
  <w:endnote w:type="continuationSeparator" w:id="0">
    <w:p w14:paraId="1DA7057C" w14:textId="77777777" w:rsidR="00631CFF" w:rsidRDefault="00631CF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1AB45" w14:textId="77777777" w:rsidR="00631CFF" w:rsidRDefault="00631CFF" w:rsidP="00A858FE">
      <w:r>
        <w:separator/>
      </w:r>
    </w:p>
  </w:footnote>
  <w:footnote w:type="continuationSeparator" w:id="0">
    <w:p w14:paraId="1A2A0CE4" w14:textId="77777777" w:rsidR="00631CFF" w:rsidRDefault="00631CFF"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215042"/>
      <w:docPartObj>
        <w:docPartGallery w:val="Page Numbers (Top of Page)"/>
        <w:docPartUnique/>
      </w:docPartObj>
    </w:sdtPr>
    <w:sdtContent>
      <w:p w14:paraId="2D71FE14" w14:textId="77777777" w:rsidR="00631CFF" w:rsidRDefault="00631CFF" w:rsidP="003A26C2">
        <w:pPr>
          <w:pStyle w:val="ac"/>
        </w:pPr>
      </w:p>
      <w:p w14:paraId="6B3554D1" w14:textId="092D161E" w:rsidR="00631CFF" w:rsidRDefault="00631CFF">
        <w:pPr>
          <w:pStyle w:val="ac"/>
          <w:jc w:val="center"/>
        </w:pPr>
        <w:r>
          <w:fldChar w:fldCharType="begin"/>
        </w:r>
        <w:r>
          <w:instrText>PAGE   \* MERGEFORMAT</w:instrText>
        </w:r>
        <w:r>
          <w:fldChar w:fldCharType="separate"/>
        </w:r>
        <w:r>
          <w:rPr>
            <w:noProof/>
          </w:rPr>
          <w:t>11</w:t>
        </w:r>
        <w:r>
          <w:fldChar w:fldCharType="end"/>
        </w:r>
      </w:p>
    </w:sdtContent>
  </w:sdt>
  <w:p w14:paraId="7F811807" w14:textId="77777777" w:rsidR="00631CFF" w:rsidRDefault="00631CF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831724"/>
      <w:docPartObj>
        <w:docPartGallery w:val="Page Numbers (Top of Page)"/>
        <w:docPartUnique/>
      </w:docPartObj>
    </w:sdtPr>
    <w:sdtContent>
      <w:p w14:paraId="6B5D8293" w14:textId="78927F6C" w:rsidR="00631CFF" w:rsidRDefault="00631CFF">
        <w:pPr>
          <w:pStyle w:val="ac"/>
          <w:jc w:val="center"/>
        </w:pPr>
        <w:r>
          <w:fldChar w:fldCharType="begin"/>
        </w:r>
        <w:r>
          <w:instrText>PAGE   \* MERGEFORMAT</w:instrText>
        </w:r>
        <w:r>
          <w:fldChar w:fldCharType="separate"/>
        </w:r>
        <w:r>
          <w:rPr>
            <w:noProof/>
          </w:rPr>
          <w:t>25</w:t>
        </w:r>
        <w:r>
          <w:fldChar w:fldCharType="end"/>
        </w:r>
      </w:p>
    </w:sdtContent>
  </w:sdt>
  <w:p w14:paraId="42110886" w14:textId="114A07AB" w:rsidR="00631CFF" w:rsidRPr="007B5CC1" w:rsidRDefault="00631CFF" w:rsidP="004B2C7D">
    <w:pPr>
      <w:pStyle w:val="ac"/>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1176"/>
    <w:multiLevelType w:val="hybridMultilevel"/>
    <w:tmpl w:val="7F206FA4"/>
    <w:lvl w:ilvl="0" w:tplc="04190001">
      <w:start w:val="1"/>
      <w:numFmt w:val="bullet"/>
      <w:lvlText w:val=""/>
      <w:lvlJc w:val="left"/>
      <w:pPr>
        <w:tabs>
          <w:tab w:val="num" w:pos="928"/>
        </w:tabs>
        <w:ind w:left="928"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5F3AA9"/>
    <w:multiLevelType w:val="hybridMultilevel"/>
    <w:tmpl w:val="57443C92"/>
    <w:lvl w:ilvl="0" w:tplc="809C4EE8">
      <w:numFmt w:val="bullet"/>
      <w:lvlText w:val="•"/>
      <w:lvlJc w:val="left"/>
      <w:pPr>
        <w:ind w:left="928" w:hanging="360"/>
      </w:pPr>
      <w:rPr>
        <w:rFonts w:hint="default"/>
        <w:lang w:val="ru-RU" w:eastAsia="en-US" w:bidi="ar-S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5F685C"/>
    <w:multiLevelType w:val="hybridMultilevel"/>
    <w:tmpl w:val="9A2C15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7FC7474"/>
    <w:multiLevelType w:val="hybridMultilevel"/>
    <w:tmpl w:val="8A6606F2"/>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0" w15:restartNumberingAfterBreak="0">
    <w:nsid w:val="14705327"/>
    <w:multiLevelType w:val="hybridMultilevel"/>
    <w:tmpl w:val="E08ACBE4"/>
    <w:lvl w:ilvl="0" w:tplc="4AC4CC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1B6F2BFE"/>
    <w:multiLevelType w:val="hybridMultilevel"/>
    <w:tmpl w:val="8A38F5DC"/>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60554D"/>
    <w:multiLevelType w:val="hybridMultilevel"/>
    <w:tmpl w:val="41C47B5E"/>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92124A"/>
    <w:multiLevelType w:val="hybridMultilevel"/>
    <w:tmpl w:val="5254D4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6" w15:restartNumberingAfterBreak="0">
    <w:nsid w:val="28F27493"/>
    <w:multiLevelType w:val="hybridMultilevel"/>
    <w:tmpl w:val="D9901DAA"/>
    <w:lvl w:ilvl="0" w:tplc="809C4EE8">
      <w:numFmt w:val="bullet"/>
      <w:lvlText w:val="•"/>
      <w:lvlJc w:val="left"/>
      <w:pPr>
        <w:ind w:left="305" w:hanging="236"/>
      </w:pPr>
      <w:rPr>
        <w:rFonts w:hint="default"/>
        <w:w w:val="99"/>
        <w:sz w:val="23"/>
        <w:szCs w:val="23"/>
        <w:lang w:val="ru-RU" w:eastAsia="en-US" w:bidi="ar-SA"/>
      </w:rPr>
    </w:lvl>
    <w:lvl w:ilvl="1" w:tplc="809C4EE8">
      <w:numFmt w:val="bullet"/>
      <w:lvlText w:val="•"/>
      <w:lvlJc w:val="left"/>
      <w:pPr>
        <w:ind w:left="1336" w:hanging="236"/>
      </w:pPr>
      <w:rPr>
        <w:rFonts w:hint="default"/>
        <w:lang w:val="ru-RU" w:eastAsia="en-US" w:bidi="ar-SA"/>
      </w:rPr>
    </w:lvl>
    <w:lvl w:ilvl="2" w:tplc="85B6379C">
      <w:numFmt w:val="bullet"/>
      <w:lvlText w:val="•"/>
      <w:lvlJc w:val="left"/>
      <w:pPr>
        <w:ind w:left="2372" w:hanging="236"/>
      </w:pPr>
      <w:rPr>
        <w:rFonts w:hint="default"/>
        <w:lang w:val="ru-RU" w:eastAsia="en-US" w:bidi="ar-SA"/>
      </w:rPr>
    </w:lvl>
    <w:lvl w:ilvl="3" w:tplc="B4548F12">
      <w:numFmt w:val="bullet"/>
      <w:lvlText w:val="•"/>
      <w:lvlJc w:val="left"/>
      <w:pPr>
        <w:ind w:left="3409" w:hanging="236"/>
      </w:pPr>
      <w:rPr>
        <w:rFonts w:hint="default"/>
        <w:lang w:val="ru-RU" w:eastAsia="en-US" w:bidi="ar-SA"/>
      </w:rPr>
    </w:lvl>
    <w:lvl w:ilvl="4" w:tplc="2B1AD0F0">
      <w:numFmt w:val="bullet"/>
      <w:lvlText w:val="•"/>
      <w:lvlJc w:val="left"/>
      <w:pPr>
        <w:ind w:left="4445" w:hanging="236"/>
      </w:pPr>
      <w:rPr>
        <w:rFonts w:hint="default"/>
        <w:lang w:val="ru-RU" w:eastAsia="en-US" w:bidi="ar-SA"/>
      </w:rPr>
    </w:lvl>
    <w:lvl w:ilvl="5" w:tplc="2798767A">
      <w:numFmt w:val="bullet"/>
      <w:lvlText w:val="•"/>
      <w:lvlJc w:val="left"/>
      <w:pPr>
        <w:ind w:left="5482" w:hanging="236"/>
      </w:pPr>
      <w:rPr>
        <w:rFonts w:hint="default"/>
        <w:lang w:val="ru-RU" w:eastAsia="en-US" w:bidi="ar-SA"/>
      </w:rPr>
    </w:lvl>
    <w:lvl w:ilvl="6" w:tplc="C4DA945E">
      <w:numFmt w:val="bullet"/>
      <w:lvlText w:val="•"/>
      <w:lvlJc w:val="left"/>
      <w:pPr>
        <w:ind w:left="6518" w:hanging="236"/>
      </w:pPr>
      <w:rPr>
        <w:rFonts w:hint="default"/>
        <w:lang w:val="ru-RU" w:eastAsia="en-US" w:bidi="ar-SA"/>
      </w:rPr>
    </w:lvl>
    <w:lvl w:ilvl="7" w:tplc="70225610">
      <w:numFmt w:val="bullet"/>
      <w:lvlText w:val="•"/>
      <w:lvlJc w:val="left"/>
      <w:pPr>
        <w:ind w:left="7554" w:hanging="236"/>
      </w:pPr>
      <w:rPr>
        <w:rFonts w:hint="default"/>
        <w:lang w:val="ru-RU" w:eastAsia="en-US" w:bidi="ar-SA"/>
      </w:rPr>
    </w:lvl>
    <w:lvl w:ilvl="8" w:tplc="30549192">
      <w:numFmt w:val="bullet"/>
      <w:lvlText w:val="•"/>
      <w:lvlJc w:val="left"/>
      <w:pPr>
        <w:ind w:left="8591" w:hanging="236"/>
      </w:pPr>
      <w:rPr>
        <w:rFonts w:hint="default"/>
        <w:lang w:val="ru-RU" w:eastAsia="en-US" w:bidi="ar-SA"/>
      </w:rPr>
    </w:lvl>
  </w:abstractNum>
  <w:abstractNum w:abstractNumId="17" w15:restartNumberingAfterBreak="0">
    <w:nsid w:val="2B4C416F"/>
    <w:multiLevelType w:val="hybridMultilevel"/>
    <w:tmpl w:val="0FD84C80"/>
    <w:lvl w:ilvl="0" w:tplc="04190001">
      <w:start w:val="1"/>
      <w:numFmt w:val="bullet"/>
      <w:lvlText w:val=""/>
      <w:lvlJc w:val="left"/>
      <w:pPr>
        <w:ind w:left="142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2F4E10A9"/>
    <w:multiLevelType w:val="hybridMultilevel"/>
    <w:tmpl w:val="CE6EC8CA"/>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F8413AA"/>
    <w:multiLevelType w:val="hybridMultilevel"/>
    <w:tmpl w:val="4F2CE3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3475907"/>
    <w:multiLevelType w:val="hybridMultilevel"/>
    <w:tmpl w:val="68E468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6620AF"/>
    <w:multiLevelType w:val="hybridMultilevel"/>
    <w:tmpl w:val="38C07FC8"/>
    <w:lvl w:ilvl="0" w:tplc="809C4EE8">
      <w:numFmt w:val="bullet"/>
      <w:lvlText w:val="•"/>
      <w:lvlJc w:val="left"/>
      <w:pPr>
        <w:tabs>
          <w:tab w:val="num" w:pos="720"/>
        </w:tabs>
        <w:ind w:left="720" w:hanging="360"/>
      </w:pPr>
      <w:rPr>
        <w:rFonts w:hint="default"/>
        <w:lang w:val="ru-RU" w:eastAsia="en-US" w:bidi="ar-SA"/>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44209A0"/>
    <w:multiLevelType w:val="hybridMultilevel"/>
    <w:tmpl w:val="CFB6F724"/>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6385198"/>
    <w:multiLevelType w:val="hybridMultilevel"/>
    <w:tmpl w:val="07302EA0"/>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64F3F6F"/>
    <w:multiLevelType w:val="hybridMultilevel"/>
    <w:tmpl w:val="7E76E47C"/>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9EE19BD"/>
    <w:multiLevelType w:val="hybridMultilevel"/>
    <w:tmpl w:val="21DC50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color w:val="auto"/>
      </w:rPr>
    </w:lvl>
    <w:lvl w:ilvl="2">
      <w:start w:val="1"/>
      <w:numFmt w:val="decimal"/>
      <w:lvlText w:val="%1.%2.%3."/>
      <w:lvlJc w:val="left"/>
      <w:pPr>
        <w:tabs>
          <w:tab w:val="num" w:pos="710"/>
        </w:tabs>
        <w:ind w:left="-10" w:firstLine="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1"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F837F7"/>
    <w:multiLevelType w:val="hybridMultilevel"/>
    <w:tmpl w:val="76204EE6"/>
    <w:lvl w:ilvl="0" w:tplc="809C4EE8">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C4057D9"/>
    <w:multiLevelType w:val="hybridMultilevel"/>
    <w:tmpl w:val="D1089EA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691045D"/>
    <w:multiLevelType w:val="hybridMultilevel"/>
    <w:tmpl w:val="42C874E2"/>
    <w:lvl w:ilvl="0" w:tplc="809C4EE8">
      <w:numFmt w:val="bullet"/>
      <w:lvlText w:val="•"/>
      <w:lvlJc w:val="left"/>
      <w:pPr>
        <w:ind w:left="1429" w:hanging="360"/>
      </w:pPr>
      <w:rPr>
        <w:rFonts w:hint="default"/>
        <w:w w:val="99"/>
        <w:sz w:val="23"/>
        <w:szCs w:val="23"/>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8526FC1"/>
    <w:multiLevelType w:val="hybridMultilevel"/>
    <w:tmpl w:val="1890CA00"/>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B666EBF"/>
    <w:multiLevelType w:val="hybridMultilevel"/>
    <w:tmpl w:val="EC1C9A1A"/>
    <w:lvl w:ilvl="0" w:tplc="217CF104">
      <w:start w:val="1"/>
      <w:numFmt w:val="decimal"/>
      <w:lvlText w:val="%1."/>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1"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4716A4C"/>
    <w:multiLevelType w:val="hybridMultilevel"/>
    <w:tmpl w:val="75A0F6F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15:restartNumberingAfterBreak="0">
    <w:nsid w:val="74AE7FBA"/>
    <w:multiLevelType w:val="hybridMultilevel"/>
    <w:tmpl w:val="B378B918"/>
    <w:lvl w:ilvl="0" w:tplc="809C4EE8">
      <w:numFmt w:val="bullet"/>
      <w:lvlText w:val="•"/>
      <w:lvlJc w:val="left"/>
      <w:pPr>
        <w:ind w:left="305" w:hanging="706"/>
      </w:pPr>
      <w:rPr>
        <w:rFonts w:hint="default"/>
        <w:w w:val="99"/>
        <w:sz w:val="23"/>
        <w:szCs w:val="23"/>
        <w:lang w:val="ru-RU" w:eastAsia="en-US" w:bidi="ar-SA"/>
      </w:rPr>
    </w:lvl>
    <w:lvl w:ilvl="1" w:tplc="BC7C8754">
      <w:numFmt w:val="bullet"/>
      <w:lvlText w:val="-"/>
      <w:lvlJc w:val="left"/>
      <w:pPr>
        <w:ind w:left="406" w:hanging="651"/>
      </w:pPr>
      <w:rPr>
        <w:rFonts w:ascii="Times New Roman" w:eastAsia="Times New Roman" w:hAnsi="Times New Roman" w:cs="Times New Roman" w:hint="default"/>
        <w:w w:val="99"/>
        <w:sz w:val="23"/>
        <w:szCs w:val="23"/>
        <w:lang w:val="ru-RU" w:eastAsia="en-US" w:bidi="ar-SA"/>
      </w:rPr>
    </w:lvl>
    <w:lvl w:ilvl="2" w:tplc="265ABC3E">
      <w:numFmt w:val="bullet"/>
      <w:lvlText w:val="•"/>
      <w:lvlJc w:val="left"/>
      <w:pPr>
        <w:ind w:left="1540" w:hanging="651"/>
      </w:pPr>
      <w:rPr>
        <w:rFonts w:hint="default"/>
        <w:lang w:val="ru-RU" w:eastAsia="en-US" w:bidi="ar-SA"/>
      </w:rPr>
    </w:lvl>
    <w:lvl w:ilvl="3" w:tplc="0B8417E2">
      <w:numFmt w:val="bullet"/>
      <w:lvlText w:val="•"/>
      <w:lvlJc w:val="left"/>
      <w:pPr>
        <w:ind w:left="2680" w:hanging="651"/>
      </w:pPr>
      <w:rPr>
        <w:rFonts w:hint="default"/>
        <w:lang w:val="ru-RU" w:eastAsia="en-US" w:bidi="ar-SA"/>
      </w:rPr>
    </w:lvl>
    <w:lvl w:ilvl="4" w:tplc="9EEA1E00">
      <w:numFmt w:val="bullet"/>
      <w:lvlText w:val="•"/>
      <w:lvlJc w:val="left"/>
      <w:pPr>
        <w:ind w:left="3821" w:hanging="651"/>
      </w:pPr>
      <w:rPr>
        <w:rFonts w:hint="default"/>
        <w:lang w:val="ru-RU" w:eastAsia="en-US" w:bidi="ar-SA"/>
      </w:rPr>
    </w:lvl>
    <w:lvl w:ilvl="5" w:tplc="6C429D38">
      <w:numFmt w:val="bullet"/>
      <w:lvlText w:val="•"/>
      <w:lvlJc w:val="left"/>
      <w:pPr>
        <w:ind w:left="4961" w:hanging="651"/>
      </w:pPr>
      <w:rPr>
        <w:rFonts w:hint="default"/>
        <w:lang w:val="ru-RU" w:eastAsia="en-US" w:bidi="ar-SA"/>
      </w:rPr>
    </w:lvl>
    <w:lvl w:ilvl="6" w:tplc="D744D11A">
      <w:numFmt w:val="bullet"/>
      <w:lvlText w:val="•"/>
      <w:lvlJc w:val="left"/>
      <w:pPr>
        <w:ind w:left="6102" w:hanging="651"/>
      </w:pPr>
      <w:rPr>
        <w:rFonts w:hint="default"/>
        <w:lang w:val="ru-RU" w:eastAsia="en-US" w:bidi="ar-SA"/>
      </w:rPr>
    </w:lvl>
    <w:lvl w:ilvl="7" w:tplc="76062450">
      <w:numFmt w:val="bullet"/>
      <w:lvlText w:val="•"/>
      <w:lvlJc w:val="left"/>
      <w:pPr>
        <w:ind w:left="7242" w:hanging="651"/>
      </w:pPr>
      <w:rPr>
        <w:rFonts w:hint="default"/>
        <w:lang w:val="ru-RU" w:eastAsia="en-US" w:bidi="ar-SA"/>
      </w:rPr>
    </w:lvl>
    <w:lvl w:ilvl="8" w:tplc="9752C0E8">
      <w:numFmt w:val="bullet"/>
      <w:lvlText w:val="•"/>
      <w:lvlJc w:val="left"/>
      <w:pPr>
        <w:ind w:left="8383" w:hanging="651"/>
      </w:pPr>
      <w:rPr>
        <w:rFonts w:hint="default"/>
        <w:lang w:val="ru-RU" w:eastAsia="en-US" w:bidi="ar-SA"/>
      </w:rPr>
    </w:lvl>
  </w:abstractNum>
  <w:abstractNum w:abstractNumId="45"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7"/>
  </w:num>
  <w:num w:numId="2">
    <w:abstractNumId w:val="15"/>
  </w:num>
  <w:num w:numId="3">
    <w:abstractNumId w:val="32"/>
  </w:num>
  <w:num w:numId="4">
    <w:abstractNumId w:val="18"/>
  </w:num>
  <w:num w:numId="5">
    <w:abstractNumId w:val="9"/>
  </w:num>
  <w:num w:numId="6">
    <w:abstractNumId w:val="6"/>
  </w:num>
  <w:num w:numId="7">
    <w:abstractNumId w:val="30"/>
  </w:num>
  <w:num w:numId="8">
    <w:abstractNumId w:val="8"/>
  </w:num>
  <w:num w:numId="9">
    <w:abstractNumId w:val="19"/>
  </w:num>
  <w:num w:numId="10">
    <w:abstractNumId w:val="7"/>
  </w:num>
  <w:num w:numId="11">
    <w:abstractNumId w:val="29"/>
  </w:num>
  <w:num w:numId="12">
    <w:abstractNumId w:val="41"/>
  </w:num>
  <w:num w:numId="13">
    <w:abstractNumId w:val="35"/>
  </w:num>
  <w:num w:numId="14">
    <w:abstractNumId w:val="2"/>
  </w:num>
  <w:num w:numId="15">
    <w:abstractNumId w:val="11"/>
  </w:num>
  <w:num w:numId="16">
    <w:abstractNumId w:val="40"/>
  </w:num>
  <w:num w:numId="17">
    <w:abstractNumId w:val="42"/>
  </w:num>
  <w:num w:numId="18">
    <w:abstractNumId w:val="45"/>
  </w:num>
  <w:num w:numId="19">
    <w:abstractNumId w:val="4"/>
  </w:num>
  <w:num w:numId="20">
    <w:abstractNumId w:val="31"/>
  </w:num>
  <w:num w:numId="21">
    <w:abstractNumId w:val="0"/>
  </w:num>
  <w:num w:numId="22">
    <w:abstractNumId w:val="23"/>
  </w:num>
  <w:num w:numId="23">
    <w:abstractNumId w:val="16"/>
  </w:num>
  <w:num w:numId="24">
    <w:abstractNumId w:val="33"/>
  </w:num>
  <w:num w:numId="25">
    <w:abstractNumId w:val="10"/>
  </w:num>
  <w:num w:numId="26">
    <w:abstractNumId w:val="44"/>
  </w:num>
  <w:num w:numId="27">
    <w:abstractNumId w:val="13"/>
  </w:num>
  <w:num w:numId="28">
    <w:abstractNumId w:val="1"/>
  </w:num>
  <w:num w:numId="29">
    <w:abstractNumId w:val="5"/>
  </w:num>
  <w:num w:numId="30">
    <w:abstractNumId w:val="38"/>
  </w:num>
  <w:num w:numId="31">
    <w:abstractNumId w:val="24"/>
  </w:num>
  <w:num w:numId="32">
    <w:abstractNumId w:val="20"/>
  </w:num>
  <w:num w:numId="33">
    <w:abstractNumId w:val="26"/>
  </w:num>
  <w:num w:numId="34">
    <w:abstractNumId w:val="12"/>
  </w:num>
  <w:num w:numId="35">
    <w:abstractNumId w:val="25"/>
  </w:num>
  <w:num w:numId="36">
    <w:abstractNumId w:val="36"/>
  </w:num>
  <w:num w:numId="37">
    <w:abstractNumId w:val="14"/>
  </w:num>
  <w:num w:numId="38">
    <w:abstractNumId w:val="27"/>
  </w:num>
  <w:num w:numId="39">
    <w:abstractNumId w:val="22"/>
  </w:num>
  <w:num w:numId="40">
    <w:abstractNumId w:val="3"/>
  </w:num>
  <w:num w:numId="41">
    <w:abstractNumId w:val="21"/>
  </w:num>
  <w:num w:numId="42">
    <w:abstractNumId w:val="43"/>
  </w:num>
  <w:num w:numId="43">
    <w:abstractNumId w:val="34"/>
  </w:num>
  <w:num w:numId="44">
    <w:abstractNumId w:val="39"/>
  </w:num>
  <w:num w:numId="45">
    <w:abstractNumId w:val="17"/>
  </w:num>
  <w:num w:numId="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17F"/>
    <w:rsid w:val="0000394E"/>
    <w:rsid w:val="00004A33"/>
    <w:rsid w:val="00004B49"/>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735B9"/>
    <w:rsid w:val="00083B9B"/>
    <w:rsid w:val="0008627A"/>
    <w:rsid w:val="0008639E"/>
    <w:rsid w:val="0008772C"/>
    <w:rsid w:val="00087B5D"/>
    <w:rsid w:val="00087CF5"/>
    <w:rsid w:val="000936BD"/>
    <w:rsid w:val="000947BE"/>
    <w:rsid w:val="00095EB2"/>
    <w:rsid w:val="00095EBD"/>
    <w:rsid w:val="00095EC1"/>
    <w:rsid w:val="000A0EFF"/>
    <w:rsid w:val="000A13D5"/>
    <w:rsid w:val="000A17B0"/>
    <w:rsid w:val="000A3529"/>
    <w:rsid w:val="000A41FA"/>
    <w:rsid w:val="000A4B35"/>
    <w:rsid w:val="000A5455"/>
    <w:rsid w:val="000A54E1"/>
    <w:rsid w:val="000A6952"/>
    <w:rsid w:val="000A796E"/>
    <w:rsid w:val="000B06F4"/>
    <w:rsid w:val="000B4F66"/>
    <w:rsid w:val="000B5B5D"/>
    <w:rsid w:val="000B6521"/>
    <w:rsid w:val="000C3AB8"/>
    <w:rsid w:val="000C481E"/>
    <w:rsid w:val="000C5DE0"/>
    <w:rsid w:val="000C62F5"/>
    <w:rsid w:val="000D31EE"/>
    <w:rsid w:val="000D4FB5"/>
    <w:rsid w:val="000D6D2B"/>
    <w:rsid w:val="000E138D"/>
    <w:rsid w:val="000E2D3D"/>
    <w:rsid w:val="000E2D5E"/>
    <w:rsid w:val="000E5DF0"/>
    <w:rsid w:val="000E6DD2"/>
    <w:rsid w:val="000E6DE9"/>
    <w:rsid w:val="000F19BA"/>
    <w:rsid w:val="000F33E9"/>
    <w:rsid w:val="000F3C1E"/>
    <w:rsid w:val="000F419D"/>
    <w:rsid w:val="000F5587"/>
    <w:rsid w:val="00100F1D"/>
    <w:rsid w:val="001019A9"/>
    <w:rsid w:val="0010264D"/>
    <w:rsid w:val="001029C2"/>
    <w:rsid w:val="0011295E"/>
    <w:rsid w:val="00115C97"/>
    <w:rsid w:val="00117DB9"/>
    <w:rsid w:val="001244C3"/>
    <w:rsid w:val="00125311"/>
    <w:rsid w:val="00131643"/>
    <w:rsid w:val="0013186F"/>
    <w:rsid w:val="0013234A"/>
    <w:rsid w:val="00132B46"/>
    <w:rsid w:val="00132E33"/>
    <w:rsid w:val="00134858"/>
    <w:rsid w:val="00135CE3"/>
    <w:rsid w:val="00137F0D"/>
    <w:rsid w:val="00144EE1"/>
    <w:rsid w:val="00152D91"/>
    <w:rsid w:val="00154287"/>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4272"/>
    <w:rsid w:val="001A6B4D"/>
    <w:rsid w:val="001A723D"/>
    <w:rsid w:val="001B28C4"/>
    <w:rsid w:val="001B2CF6"/>
    <w:rsid w:val="001C3496"/>
    <w:rsid w:val="001C3659"/>
    <w:rsid w:val="001D439B"/>
    <w:rsid w:val="001E637C"/>
    <w:rsid w:val="001F1B19"/>
    <w:rsid w:val="001F3287"/>
    <w:rsid w:val="001F38D5"/>
    <w:rsid w:val="001F47BF"/>
    <w:rsid w:val="001F6BB4"/>
    <w:rsid w:val="001F7412"/>
    <w:rsid w:val="002003DB"/>
    <w:rsid w:val="002005BD"/>
    <w:rsid w:val="00200AFE"/>
    <w:rsid w:val="00200BCC"/>
    <w:rsid w:val="00207F28"/>
    <w:rsid w:val="00214055"/>
    <w:rsid w:val="002154EA"/>
    <w:rsid w:val="002168EA"/>
    <w:rsid w:val="00217CBC"/>
    <w:rsid w:val="0022150C"/>
    <w:rsid w:val="002221E1"/>
    <w:rsid w:val="00223530"/>
    <w:rsid w:val="00223558"/>
    <w:rsid w:val="00235942"/>
    <w:rsid w:val="00235CC4"/>
    <w:rsid w:val="00240DDF"/>
    <w:rsid w:val="002415E0"/>
    <w:rsid w:val="00246043"/>
    <w:rsid w:val="0024748B"/>
    <w:rsid w:val="00247667"/>
    <w:rsid w:val="00250BEC"/>
    <w:rsid w:val="002513D8"/>
    <w:rsid w:val="00252C9A"/>
    <w:rsid w:val="0025322E"/>
    <w:rsid w:val="00253344"/>
    <w:rsid w:val="00260227"/>
    <w:rsid w:val="002608A2"/>
    <w:rsid w:val="0026104A"/>
    <w:rsid w:val="00261A98"/>
    <w:rsid w:val="002634CE"/>
    <w:rsid w:val="00264D52"/>
    <w:rsid w:val="00270B26"/>
    <w:rsid w:val="00273ED2"/>
    <w:rsid w:val="00280ABA"/>
    <w:rsid w:val="00283E08"/>
    <w:rsid w:val="00284E57"/>
    <w:rsid w:val="00286EA2"/>
    <w:rsid w:val="002879BA"/>
    <w:rsid w:val="00290CA1"/>
    <w:rsid w:val="00291E7B"/>
    <w:rsid w:val="002945C8"/>
    <w:rsid w:val="002A19FA"/>
    <w:rsid w:val="002A33C2"/>
    <w:rsid w:val="002A400A"/>
    <w:rsid w:val="002A538D"/>
    <w:rsid w:val="002B6B6F"/>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3BB2"/>
    <w:rsid w:val="00314663"/>
    <w:rsid w:val="003172EE"/>
    <w:rsid w:val="0032315D"/>
    <w:rsid w:val="00324B82"/>
    <w:rsid w:val="00326B77"/>
    <w:rsid w:val="003271B8"/>
    <w:rsid w:val="00332233"/>
    <w:rsid w:val="00333552"/>
    <w:rsid w:val="00334882"/>
    <w:rsid w:val="003369AE"/>
    <w:rsid w:val="00340F33"/>
    <w:rsid w:val="00343F5D"/>
    <w:rsid w:val="00347551"/>
    <w:rsid w:val="0035019E"/>
    <w:rsid w:val="003520FD"/>
    <w:rsid w:val="00356292"/>
    <w:rsid w:val="003575CC"/>
    <w:rsid w:val="00361161"/>
    <w:rsid w:val="003649A3"/>
    <w:rsid w:val="003664B6"/>
    <w:rsid w:val="00372DD2"/>
    <w:rsid w:val="0037624A"/>
    <w:rsid w:val="00376544"/>
    <w:rsid w:val="00376830"/>
    <w:rsid w:val="00381F0B"/>
    <w:rsid w:val="00392EEE"/>
    <w:rsid w:val="00395158"/>
    <w:rsid w:val="00395A9E"/>
    <w:rsid w:val="003A0480"/>
    <w:rsid w:val="003A26C2"/>
    <w:rsid w:val="003A4C71"/>
    <w:rsid w:val="003B060B"/>
    <w:rsid w:val="003B3C53"/>
    <w:rsid w:val="003B4577"/>
    <w:rsid w:val="003B46DB"/>
    <w:rsid w:val="003B5601"/>
    <w:rsid w:val="003B6459"/>
    <w:rsid w:val="003B7149"/>
    <w:rsid w:val="003B7C0D"/>
    <w:rsid w:val="003C50D0"/>
    <w:rsid w:val="003D07E9"/>
    <w:rsid w:val="003E3944"/>
    <w:rsid w:val="003E4721"/>
    <w:rsid w:val="003E53A2"/>
    <w:rsid w:val="003E679E"/>
    <w:rsid w:val="003F2DBF"/>
    <w:rsid w:val="003F46FC"/>
    <w:rsid w:val="003F6821"/>
    <w:rsid w:val="003F7CE2"/>
    <w:rsid w:val="003F7D5F"/>
    <w:rsid w:val="00400709"/>
    <w:rsid w:val="00405C74"/>
    <w:rsid w:val="00412DCD"/>
    <w:rsid w:val="00414765"/>
    <w:rsid w:val="004156BF"/>
    <w:rsid w:val="004211E4"/>
    <w:rsid w:val="00421B42"/>
    <w:rsid w:val="00421DCE"/>
    <w:rsid w:val="004229AC"/>
    <w:rsid w:val="00427418"/>
    <w:rsid w:val="00433CDF"/>
    <w:rsid w:val="00435F5A"/>
    <w:rsid w:val="00437EDC"/>
    <w:rsid w:val="00443FB5"/>
    <w:rsid w:val="00444071"/>
    <w:rsid w:val="0044451D"/>
    <w:rsid w:val="004456FC"/>
    <w:rsid w:val="00453ED1"/>
    <w:rsid w:val="00456D18"/>
    <w:rsid w:val="0045771E"/>
    <w:rsid w:val="00457DBB"/>
    <w:rsid w:val="004603A3"/>
    <w:rsid w:val="004626BE"/>
    <w:rsid w:val="004722A0"/>
    <w:rsid w:val="004806A0"/>
    <w:rsid w:val="004809D9"/>
    <w:rsid w:val="004869C7"/>
    <w:rsid w:val="00494B4A"/>
    <w:rsid w:val="00495BD9"/>
    <w:rsid w:val="004A04E4"/>
    <w:rsid w:val="004A1B5A"/>
    <w:rsid w:val="004A715C"/>
    <w:rsid w:val="004A7CA8"/>
    <w:rsid w:val="004B0E9E"/>
    <w:rsid w:val="004B2C5C"/>
    <w:rsid w:val="004B2C7D"/>
    <w:rsid w:val="004B3B82"/>
    <w:rsid w:val="004B4175"/>
    <w:rsid w:val="004B6F1E"/>
    <w:rsid w:val="004C2EC8"/>
    <w:rsid w:val="004C3CA8"/>
    <w:rsid w:val="004C66DC"/>
    <w:rsid w:val="004D0C83"/>
    <w:rsid w:val="004D0E79"/>
    <w:rsid w:val="004D6CDF"/>
    <w:rsid w:val="004E036F"/>
    <w:rsid w:val="004E1592"/>
    <w:rsid w:val="004E4EDD"/>
    <w:rsid w:val="004E6B69"/>
    <w:rsid w:val="004F030E"/>
    <w:rsid w:val="004F19D7"/>
    <w:rsid w:val="004F60DA"/>
    <w:rsid w:val="00500294"/>
    <w:rsid w:val="00502E27"/>
    <w:rsid w:val="0050308A"/>
    <w:rsid w:val="005038E6"/>
    <w:rsid w:val="005052BF"/>
    <w:rsid w:val="00505834"/>
    <w:rsid w:val="00513512"/>
    <w:rsid w:val="0051713F"/>
    <w:rsid w:val="00517725"/>
    <w:rsid w:val="00520961"/>
    <w:rsid w:val="0052763B"/>
    <w:rsid w:val="00533319"/>
    <w:rsid w:val="00533582"/>
    <w:rsid w:val="005346BF"/>
    <w:rsid w:val="00537C30"/>
    <w:rsid w:val="005438AD"/>
    <w:rsid w:val="00543932"/>
    <w:rsid w:val="00550283"/>
    <w:rsid w:val="00554722"/>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C1E3D"/>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15E5"/>
    <w:rsid w:val="0061235E"/>
    <w:rsid w:val="006136E4"/>
    <w:rsid w:val="00615954"/>
    <w:rsid w:val="00620976"/>
    <w:rsid w:val="006229A4"/>
    <w:rsid w:val="00623FD1"/>
    <w:rsid w:val="00626756"/>
    <w:rsid w:val="00631CFF"/>
    <w:rsid w:val="00632024"/>
    <w:rsid w:val="00635015"/>
    <w:rsid w:val="00640C5A"/>
    <w:rsid w:val="00650455"/>
    <w:rsid w:val="00656A72"/>
    <w:rsid w:val="006616F5"/>
    <w:rsid w:val="00661BCB"/>
    <w:rsid w:val="00663DF9"/>
    <w:rsid w:val="00665678"/>
    <w:rsid w:val="006672FE"/>
    <w:rsid w:val="0067045C"/>
    <w:rsid w:val="0067255A"/>
    <w:rsid w:val="00673ADD"/>
    <w:rsid w:val="006758CE"/>
    <w:rsid w:val="00677DF5"/>
    <w:rsid w:val="00680EE4"/>
    <w:rsid w:val="0068198B"/>
    <w:rsid w:val="00690B5A"/>
    <w:rsid w:val="00692697"/>
    <w:rsid w:val="00693608"/>
    <w:rsid w:val="00697D60"/>
    <w:rsid w:val="006A4AF7"/>
    <w:rsid w:val="006A5CE2"/>
    <w:rsid w:val="006A77F8"/>
    <w:rsid w:val="006B0501"/>
    <w:rsid w:val="006B1F6D"/>
    <w:rsid w:val="006B29DD"/>
    <w:rsid w:val="006C5629"/>
    <w:rsid w:val="006D036B"/>
    <w:rsid w:val="006D3A82"/>
    <w:rsid w:val="006D4C3D"/>
    <w:rsid w:val="006E29B8"/>
    <w:rsid w:val="006E2DA7"/>
    <w:rsid w:val="006E319A"/>
    <w:rsid w:val="006E5130"/>
    <w:rsid w:val="006F239E"/>
    <w:rsid w:val="006F7C5D"/>
    <w:rsid w:val="00701D4A"/>
    <w:rsid w:val="0070724D"/>
    <w:rsid w:val="0071057A"/>
    <w:rsid w:val="007112DA"/>
    <w:rsid w:val="007129CE"/>
    <w:rsid w:val="00713803"/>
    <w:rsid w:val="0072121D"/>
    <w:rsid w:val="007271F1"/>
    <w:rsid w:val="00731549"/>
    <w:rsid w:val="007340DE"/>
    <w:rsid w:val="00734895"/>
    <w:rsid w:val="0074040E"/>
    <w:rsid w:val="007408DC"/>
    <w:rsid w:val="00741526"/>
    <w:rsid w:val="0074288A"/>
    <w:rsid w:val="00743120"/>
    <w:rsid w:val="007438FA"/>
    <w:rsid w:val="00744FD5"/>
    <w:rsid w:val="007452B6"/>
    <w:rsid w:val="00750456"/>
    <w:rsid w:val="007533BF"/>
    <w:rsid w:val="0075494A"/>
    <w:rsid w:val="00754BF2"/>
    <w:rsid w:val="0075771F"/>
    <w:rsid w:val="00761C8A"/>
    <w:rsid w:val="00762720"/>
    <w:rsid w:val="007661E7"/>
    <w:rsid w:val="0077014D"/>
    <w:rsid w:val="00770390"/>
    <w:rsid w:val="007745CB"/>
    <w:rsid w:val="00774C93"/>
    <w:rsid w:val="00774CB0"/>
    <w:rsid w:val="00781491"/>
    <w:rsid w:val="00783A45"/>
    <w:rsid w:val="00784B56"/>
    <w:rsid w:val="00785307"/>
    <w:rsid w:val="007900D3"/>
    <w:rsid w:val="00791AA8"/>
    <w:rsid w:val="007A1BB6"/>
    <w:rsid w:val="007A40BF"/>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0549F"/>
    <w:rsid w:val="00811910"/>
    <w:rsid w:val="00815CB5"/>
    <w:rsid w:val="00817062"/>
    <w:rsid w:val="0081775B"/>
    <w:rsid w:val="00820155"/>
    <w:rsid w:val="0082217F"/>
    <w:rsid w:val="008221DB"/>
    <w:rsid w:val="00824A07"/>
    <w:rsid w:val="0083014A"/>
    <w:rsid w:val="00830D88"/>
    <w:rsid w:val="008313F8"/>
    <w:rsid w:val="0083183C"/>
    <w:rsid w:val="0083567F"/>
    <w:rsid w:val="00840833"/>
    <w:rsid w:val="00841AAC"/>
    <w:rsid w:val="00851896"/>
    <w:rsid w:val="0085470B"/>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800"/>
    <w:rsid w:val="008A298A"/>
    <w:rsid w:val="008A3434"/>
    <w:rsid w:val="008A492C"/>
    <w:rsid w:val="008A5787"/>
    <w:rsid w:val="008A6342"/>
    <w:rsid w:val="008B43DB"/>
    <w:rsid w:val="008B7222"/>
    <w:rsid w:val="008C0690"/>
    <w:rsid w:val="008C0C55"/>
    <w:rsid w:val="008C3C0E"/>
    <w:rsid w:val="008C4F91"/>
    <w:rsid w:val="008D00EF"/>
    <w:rsid w:val="008E19E9"/>
    <w:rsid w:val="008E329E"/>
    <w:rsid w:val="008E444A"/>
    <w:rsid w:val="008E712C"/>
    <w:rsid w:val="008E7C9D"/>
    <w:rsid w:val="008F4F1D"/>
    <w:rsid w:val="0090012C"/>
    <w:rsid w:val="00901CFE"/>
    <w:rsid w:val="00903316"/>
    <w:rsid w:val="00904B2E"/>
    <w:rsid w:val="0090672D"/>
    <w:rsid w:val="00906981"/>
    <w:rsid w:val="00910389"/>
    <w:rsid w:val="0091257D"/>
    <w:rsid w:val="009166B7"/>
    <w:rsid w:val="00916D88"/>
    <w:rsid w:val="00917222"/>
    <w:rsid w:val="0092062D"/>
    <w:rsid w:val="00924566"/>
    <w:rsid w:val="009250A7"/>
    <w:rsid w:val="00925C1B"/>
    <w:rsid w:val="00926E7B"/>
    <w:rsid w:val="00927A58"/>
    <w:rsid w:val="009314A7"/>
    <w:rsid w:val="0093259F"/>
    <w:rsid w:val="00933A88"/>
    <w:rsid w:val="00933B9B"/>
    <w:rsid w:val="00934A19"/>
    <w:rsid w:val="009355B2"/>
    <w:rsid w:val="009356AB"/>
    <w:rsid w:val="00935CF0"/>
    <w:rsid w:val="009433CC"/>
    <w:rsid w:val="009436C7"/>
    <w:rsid w:val="00943A3D"/>
    <w:rsid w:val="009446C8"/>
    <w:rsid w:val="00946EA9"/>
    <w:rsid w:val="00951D9B"/>
    <w:rsid w:val="009559C1"/>
    <w:rsid w:val="0095653B"/>
    <w:rsid w:val="00956668"/>
    <w:rsid w:val="00957653"/>
    <w:rsid w:val="00962AFE"/>
    <w:rsid w:val="00963F3A"/>
    <w:rsid w:val="009644CA"/>
    <w:rsid w:val="009730B0"/>
    <w:rsid w:val="00984166"/>
    <w:rsid w:val="00985111"/>
    <w:rsid w:val="00986EEC"/>
    <w:rsid w:val="00987700"/>
    <w:rsid w:val="00987E61"/>
    <w:rsid w:val="00992F29"/>
    <w:rsid w:val="00996136"/>
    <w:rsid w:val="009A05DC"/>
    <w:rsid w:val="009A1DFB"/>
    <w:rsid w:val="009A4D9F"/>
    <w:rsid w:val="009B6A77"/>
    <w:rsid w:val="009B7136"/>
    <w:rsid w:val="009C121E"/>
    <w:rsid w:val="009C2C4C"/>
    <w:rsid w:val="009C5AF6"/>
    <w:rsid w:val="009D709B"/>
    <w:rsid w:val="009E44E8"/>
    <w:rsid w:val="009E57EA"/>
    <w:rsid w:val="009E6343"/>
    <w:rsid w:val="009F6FDA"/>
    <w:rsid w:val="00A055DC"/>
    <w:rsid w:val="00A06CD6"/>
    <w:rsid w:val="00A10B16"/>
    <w:rsid w:val="00A10FBD"/>
    <w:rsid w:val="00A12848"/>
    <w:rsid w:val="00A12CBE"/>
    <w:rsid w:val="00A20347"/>
    <w:rsid w:val="00A21972"/>
    <w:rsid w:val="00A21A63"/>
    <w:rsid w:val="00A324EB"/>
    <w:rsid w:val="00A33D52"/>
    <w:rsid w:val="00A366BE"/>
    <w:rsid w:val="00A37E46"/>
    <w:rsid w:val="00A43059"/>
    <w:rsid w:val="00A52F39"/>
    <w:rsid w:val="00A54E6F"/>
    <w:rsid w:val="00A55A51"/>
    <w:rsid w:val="00A63431"/>
    <w:rsid w:val="00A6653D"/>
    <w:rsid w:val="00A679AA"/>
    <w:rsid w:val="00A71768"/>
    <w:rsid w:val="00A73A61"/>
    <w:rsid w:val="00A77FF8"/>
    <w:rsid w:val="00A80DF1"/>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28EC"/>
    <w:rsid w:val="00AE41F5"/>
    <w:rsid w:val="00AE4631"/>
    <w:rsid w:val="00AE57D4"/>
    <w:rsid w:val="00AE6F05"/>
    <w:rsid w:val="00AE7D80"/>
    <w:rsid w:val="00AF1FC1"/>
    <w:rsid w:val="00AF28AC"/>
    <w:rsid w:val="00AF2BD9"/>
    <w:rsid w:val="00B00D17"/>
    <w:rsid w:val="00B01238"/>
    <w:rsid w:val="00B049BF"/>
    <w:rsid w:val="00B0786A"/>
    <w:rsid w:val="00B07A59"/>
    <w:rsid w:val="00B15148"/>
    <w:rsid w:val="00B20A56"/>
    <w:rsid w:val="00B21841"/>
    <w:rsid w:val="00B25BC4"/>
    <w:rsid w:val="00B30DDF"/>
    <w:rsid w:val="00B4086B"/>
    <w:rsid w:val="00B421C2"/>
    <w:rsid w:val="00B432BF"/>
    <w:rsid w:val="00B4535B"/>
    <w:rsid w:val="00B47A03"/>
    <w:rsid w:val="00B50238"/>
    <w:rsid w:val="00B54813"/>
    <w:rsid w:val="00B5795F"/>
    <w:rsid w:val="00B63840"/>
    <w:rsid w:val="00B663FB"/>
    <w:rsid w:val="00B7348D"/>
    <w:rsid w:val="00B73BDB"/>
    <w:rsid w:val="00B741C6"/>
    <w:rsid w:val="00B7450D"/>
    <w:rsid w:val="00B75A33"/>
    <w:rsid w:val="00B773DA"/>
    <w:rsid w:val="00B77C27"/>
    <w:rsid w:val="00B82FA8"/>
    <w:rsid w:val="00B83151"/>
    <w:rsid w:val="00B84FBE"/>
    <w:rsid w:val="00B87809"/>
    <w:rsid w:val="00B908BE"/>
    <w:rsid w:val="00B908E8"/>
    <w:rsid w:val="00B940FD"/>
    <w:rsid w:val="00B944C1"/>
    <w:rsid w:val="00B97A66"/>
    <w:rsid w:val="00BA01A8"/>
    <w:rsid w:val="00BA16FD"/>
    <w:rsid w:val="00BA3E55"/>
    <w:rsid w:val="00BA6749"/>
    <w:rsid w:val="00BB2B92"/>
    <w:rsid w:val="00BB40E8"/>
    <w:rsid w:val="00BC02B0"/>
    <w:rsid w:val="00BC07BC"/>
    <w:rsid w:val="00BC1BE2"/>
    <w:rsid w:val="00BC3058"/>
    <w:rsid w:val="00BC51F6"/>
    <w:rsid w:val="00BC7A2E"/>
    <w:rsid w:val="00BD1C92"/>
    <w:rsid w:val="00BD1E47"/>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683"/>
    <w:rsid w:val="00C17D5E"/>
    <w:rsid w:val="00C201B6"/>
    <w:rsid w:val="00C22785"/>
    <w:rsid w:val="00C306BF"/>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2823"/>
    <w:rsid w:val="00C632F2"/>
    <w:rsid w:val="00C64571"/>
    <w:rsid w:val="00C7085A"/>
    <w:rsid w:val="00C712C3"/>
    <w:rsid w:val="00C7352F"/>
    <w:rsid w:val="00C743DA"/>
    <w:rsid w:val="00C75159"/>
    <w:rsid w:val="00C806F5"/>
    <w:rsid w:val="00C809CD"/>
    <w:rsid w:val="00C81E65"/>
    <w:rsid w:val="00C83797"/>
    <w:rsid w:val="00C87179"/>
    <w:rsid w:val="00C878C8"/>
    <w:rsid w:val="00C95532"/>
    <w:rsid w:val="00C96AA4"/>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17F11"/>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531B"/>
    <w:rsid w:val="00D67BF1"/>
    <w:rsid w:val="00D67E36"/>
    <w:rsid w:val="00D740BE"/>
    <w:rsid w:val="00D742DE"/>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3F0F"/>
    <w:rsid w:val="00DB7055"/>
    <w:rsid w:val="00DC04A7"/>
    <w:rsid w:val="00DC0B5C"/>
    <w:rsid w:val="00DC1794"/>
    <w:rsid w:val="00DC33AA"/>
    <w:rsid w:val="00DC4132"/>
    <w:rsid w:val="00DC6D32"/>
    <w:rsid w:val="00DD00E4"/>
    <w:rsid w:val="00DD047D"/>
    <w:rsid w:val="00DD0B43"/>
    <w:rsid w:val="00DD0E74"/>
    <w:rsid w:val="00DD2AEE"/>
    <w:rsid w:val="00DD4416"/>
    <w:rsid w:val="00DD47A1"/>
    <w:rsid w:val="00DE03D5"/>
    <w:rsid w:val="00DE1FCA"/>
    <w:rsid w:val="00DE2CE3"/>
    <w:rsid w:val="00DE3D24"/>
    <w:rsid w:val="00DE6760"/>
    <w:rsid w:val="00DE69B6"/>
    <w:rsid w:val="00DE7355"/>
    <w:rsid w:val="00DE7AA6"/>
    <w:rsid w:val="00DE7ABE"/>
    <w:rsid w:val="00DF064B"/>
    <w:rsid w:val="00DF0A07"/>
    <w:rsid w:val="00DF1EFC"/>
    <w:rsid w:val="00DF3F5B"/>
    <w:rsid w:val="00DF5A57"/>
    <w:rsid w:val="00E012B0"/>
    <w:rsid w:val="00E04831"/>
    <w:rsid w:val="00E06E2E"/>
    <w:rsid w:val="00E10A30"/>
    <w:rsid w:val="00E10B85"/>
    <w:rsid w:val="00E11C84"/>
    <w:rsid w:val="00E129BC"/>
    <w:rsid w:val="00E17F05"/>
    <w:rsid w:val="00E228AA"/>
    <w:rsid w:val="00E22BB1"/>
    <w:rsid w:val="00E2393C"/>
    <w:rsid w:val="00E2468C"/>
    <w:rsid w:val="00E256EF"/>
    <w:rsid w:val="00E26574"/>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3ED"/>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011A"/>
    <w:rsid w:val="00EC1C3E"/>
    <w:rsid w:val="00EC55B4"/>
    <w:rsid w:val="00EC5E35"/>
    <w:rsid w:val="00EC7722"/>
    <w:rsid w:val="00ED0B47"/>
    <w:rsid w:val="00ED0F13"/>
    <w:rsid w:val="00ED2880"/>
    <w:rsid w:val="00ED6170"/>
    <w:rsid w:val="00ED6262"/>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67DB9"/>
    <w:rsid w:val="00F70A68"/>
    <w:rsid w:val="00F716DB"/>
    <w:rsid w:val="00F7313F"/>
    <w:rsid w:val="00F735C1"/>
    <w:rsid w:val="00F77D1D"/>
    <w:rsid w:val="00F80C94"/>
    <w:rsid w:val="00F876CD"/>
    <w:rsid w:val="00F87CCB"/>
    <w:rsid w:val="00F92178"/>
    <w:rsid w:val="00F94F60"/>
    <w:rsid w:val="00F9569D"/>
    <w:rsid w:val="00FA6087"/>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37A"/>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7B6B23"/>
  <w15:docId w15:val="{BD00A52B-5C5E-4EB6-8C5B-27FADA74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6574"/>
  </w:style>
  <w:style w:type="paragraph" w:styleId="10">
    <w:name w:val="heading 1"/>
    <w:basedOn w:val="a"/>
    <w:link w:val="12"/>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3">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4">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5"/>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2">
    <w:name w:val="Заголовок 1 Знак"/>
    <w:basedOn w:val="a0"/>
    <w:link w:val="10"/>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6">
    <w:name w:val="toc 1"/>
    <w:basedOn w:val="a"/>
    <w:next w:val="a"/>
    <w:autoRedefine/>
    <w:uiPriority w:val="39"/>
    <w:unhideWhenUsed/>
    <w:rsid w:val="00B50238"/>
    <w:pPr>
      <w:tabs>
        <w:tab w:val="right" w:leader="dot" w:pos="8931"/>
      </w:tabs>
      <w:spacing w:after="10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7">
    <w:name w:val="Нет списка1"/>
    <w:next w:val="a2"/>
    <w:uiPriority w:val="99"/>
    <w:semiHidden/>
    <w:unhideWhenUsed/>
    <w:rsid w:val="00DE1FCA"/>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iPriority w:val="99"/>
    <w:unhideWhenUsed/>
    <w:rsid w:val="00DE1FCA"/>
    <w:rPr>
      <w:color w:val="0000FF"/>
      <w:u w:val="single"/>
    </w:rPr>
  </w:style>
  <w:style w:type="character" w:customStyle="1" w:styleId="19">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a">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b">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b"/>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c">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d">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qFormat/>
    <w:locked/>
    <w:rsid w:val="00064407"/>
    <w:rPr>
      <w:sz w:val="28"/>
      <w:shd w:val="clear" w:color="auto" w:fill="FFFFFF"/>
    </w:rPr>
  </w:style>
  <w:style w:type="paragraph" w:customStyle="1" w:styleId="2b">
    <w:name w:val="Основной текст (2)"/>
    <w:basedOn w:val="a"/>
    <w:link w:val="2a"/>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99"/>
    <w:qFormat/>
    <w:rsid w:val="00064407"/>
    <w:rPr>
      <w:rFonts w:ascii="Calibri" w:eastAsia="Times New Roman" w:hAnsi="Calibri" w:cs="Times New Roman"/>
      <w:lang w:eastAsia="ru-RU"/>
    </w:rPr>
  </w:style>
  <w:style w:type="paragraph" w:customStyle="1" w:styleId="1f">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1">
    <w:name w:val="Раздел 1"/>
    <w:basedOn w:val="10"/>
    <w:link w:val="1f2"/>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2">
    <w:name w:val="Раздел 1 Знак"/>
    <w:basedOn w:val="12"/>
    <w:link w:val="1f1"/>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t-p">
    <w:name w:val="dt-p"/>
    <w:basedOn w:val="a"/>
    <w:rsid w:val="0098416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
    <w:name w:val="Текст абзаца1 Н"/>
    <w:basedOn w:val="a"/>
    <w:rsid w:val="00AE28EC"/>
    <w:pPr>
      <w:numPr>
        <w:ilvl w:val="1"/>
        <w:numId w:val="46"/>
      </w:numPr>
      <w:tabs>
        <w:tab w:val="left" w:pos="1176"/>
      </w:tabs>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
    <w:next w:val="1"/>
    <w:rsid w:val="00AE28EC"/>
    <w:pPr>
      <w:keepNext/>
      <w:numPr>
        <w:numId w:val="46"/>
      </w:numPr>
      <w:tabs>
        <w:tab w:val="clear" w:pos="360"/>
        <w:tab w:val="num" w:pos="644"/>
      </w:tabs>
      <w:spacing w:before="240" w:after="120"/>
      <w:ind w:left="644"/>
      <w:jc w:val="center"/>
    </w:pPr>
    <w:rPr>
      <w:rFonts w:ascii="Times New Roman" w:eastAsia="Calibri" w:hAnsi="Times New Roman" w:cs="Times New Roman"/>
      <w:b/>
      <w:bCs/>
      <w:color w:val="000000"/>
      <w:sz w:val="32"/>
      <w:szCs w:val="24"/>
    </w:rPr>
  </w:style>
  <w:style w:type="character" w:customStyle="1" w:styleId="Bodytext">
    <w:name w:val="Body text_"/>
    <w:link w:val="Bodytext1"/>
    <w:locked/>
    <w:rsid w:val="00AE28EC"/>
    <w:rPr>
      <w:rFonts w:ascii="Times New Roman" w:hAnsi="Times New Roman" w:cs="Times New Roman"/>
      <w:spacing w:val="10"/>
      <w:sz w:val="19"/>
      <w:szCs w:val="19"/>
      <w:shd w:val="clear" w:color="auto" w:fill="FFFFFF"/>
    </w:rPr>
  </w:style>
  <w:style w:type="paragraph" w:customStyle="1" w:styleId="Bodytext1">
    <w:name w:val="Body text1"/>
    <w:basedOn w:val="a"/>
    <w:link w:val="Bodytext"/>
    <w:rsid w:val="00AE28EC"/>
    <w:pPr>
      <w:shd w:val="clear" w:color="auto" w:fill="FFFFFF"/>
      <w:spacing w:before="120" w:line="240" w:lineRule="exact"/>
      <w:ind w:hanging="260"/>
      <w:jc w:val="both"/>
    </w:pPr>
    <w:rPr>
      <w:rFonts w:ascii="Times New Roman" w:hAnsi="Times New Roman" w:cs="Times New Roman"/>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5330662">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99476023">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26372098">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bom.firp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E951A-5E7A-4258-ADD8-338B6272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25</Pages>
  <Words>8390</Words>
  <Characters>47829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Zam UPR</cp:lastModifiedBy>
  <cp:revision>63</cp:revision>
  <cp:lastPrinted>2023-04-28T08:44:00Z</cp:lastPrinted>
  <dcterms:created xsi:type="dcterms:W3CDTF">2024-04-25T22:22:00Z</dcterms:created>
  <dcterms:modified xsi:type="dcterms:W3CDTF">2026-05-06T04:32:00Z</dcterms:modified>
</cp:coreProperties>
</file>